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702" w:rsidRDefault="00823702" w:rsidP="00823702">
      <w:pPr>
        <w:pBdr>
          <w:top w:val="single" w:sz="4" w:space="1" w:color="auto"/>
          <w:left w:val="single" w:sz="4" w:space="4" w:color="auto"/>
          <w:bottom w:val="single" w:sz="4" w:space="1" w:color="auto"/>
          <w:right w:val="single" w:sz="4" w:space="4" w:color="auto"/>
        </w:pBdr>
      </w:pPr>
      <w:r w:rsidRPr="00823702">
        <w:rPr>
          <w:noProof/>
          <w:lang w:eastAsia="fr-FR"/>
        </w:rPr>
        <w:drawing>
          <wp:inline distT="0" distB="0" distL="0" distR="0">
            <wp:extent cx="3663950" cy="1075553"/>
            <wp:effectExtent l="0" t="0" r="0" b="0"/>
            <wp:docPr id="1" name="Image 1" descr="C:\Users\marie.mazerolle\Desktop\bureau 20160916\ALCIMED\Action 1-1\logo\logo DITEP_Plan de travai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e.mazerolle\Desktop\bureau 20160916\ALCIMED\Action 1-1\logo\logo DITEP_Plan de travail 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739942" cy="1097860"/>
                    </a:xfrm>
                    <a:prstGeom prst="rect">
                      <a:avLst/>
                    </a:prstGeom>
                    <a:noFill/>
                    <a:ln>
                      <a:noFill/>
                    </a:ln>
                  </pic:spPr>
                </pic:pic>
              </a:graphicData>
            </a:graphic>
          </wp:inline>
        </w:drawing>
      </w:r>
      <w:r>
        <w:t xml:space="preserve"> </w:t>
      </w:r>
      <w:r w:rsidRPr="00823702">
        <w:rPr>
          <w:b/>
          <w:color w:val="ED7D31" w:themeColor="accent2"/>
          <w:sz w:val="48"/>
          <w:szCs w:val="48"/>
        </w:rPr>
        <w:t xml:space="preserve"> </w:t>
      </w:r>
      <w:r w:rsidR="00997D2E">
        <w:rPr>
          <w:b/>
          <w:color w:val="ED7D31" w:themeColor="accent2"/>
          <w:sz w:val="48"/>
          <w:szCs w:val="48"/>
        </w:rPr>
        <w:t>28</w:t>
      </w:r>
      <w:r w:rsidR="009D7551">
        <w:rPr>
          <w:b/>
          <w:color w:val="ED7D31" w:themeColor="accent2"/>
          <w:sz w:val="48"/>
          <w:szCs w:val="48"/>
        </w:rPr>
        <w:t xml:space="preserve"> </w:t>
      </w:r>
      <w:r w:rsidR="0012440D">
        <w:rPr>
          <w:b/>
          <w:color w:val="ED7D31" w:themeColor="accent2"/>
          <w:sz w:val="48"/>
          <w:szCs w:val="48"/>
        </w:rPr>
        <w:t>juin</w:t>
      </w:r>
      <w:r w:rsidRPr="00823702">
        <w:rPr>
          <w:b/>
          <w:color w:val="ED7D31" w:themeColor="accent2"/>
          <w:sz w:val="48"/>
          <w:szCs w:val="48"/>
        </w:rPr>
        <w:t xml:space="preserve"> 2018</w:t>
      </w:r>
    </w:p>
    <w:p w:rsidR="00B846FE" w:rsidRDefault="00B846FE" w:rsidP="00B846FE">
      <w:pPr>
        <w:pBdr>
          <w:top w:val="single" w:sz="4" w:space="1" w:color="auto"/>
          <w:left w:val="single" w:sz="4" w:space="4" w:color="auto"/>
          <w:bottom w:val="single" w:sz="4" w:space="1" w:color="auto"/>
          <w:right w:val="single" w:sz="4" w:space="4" w:color="auto"/>
        </w:pBdr>
      </w:pPr>
      <w:r>
        <w:t xml:space="preserve">                                                                </w:t>
      </w:r>
    </w:p>
    <w:p w:rsidR="009D7551" w:rsidRDefault="0012440D" w:rsidP="00823702">
      <w:pPr>
        <w:pBdr>
          <w:top w:val="single" w:sz="4" w:space="1" w:color="auto"/>
          <w:left w:val="single" w:sz="4" w:space="4" w:color="auto"/>
          <w:bottom w:val="single" w:sz="4" w:space="1" w:color="auto"/>
          <w:right w:val="single" w:sz="4" w:space="4" w:color="auto"/>
        </w:pBdr>
      </w:pPr>
      <w:r w:rsidRPr="0012440D">
        <w:rPr>
          <w:noProof/>
          <w:lang w:eastAsia="fr-FR"/>
        </w:rPr>
        <w:drawing>
          <wp:inline distT="0" distB="0" distL="0" distR="0">
            <wp:extent cx="5760720" cy="399918"/>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99918"/>
                    </a:xfrm>
                    <a:prstGeom prst="rect">
                      <a:avLst/>
                    </a:prstGeom>
                    <a:noFill/>
                    <a:ln>
                      <a:noFill/>
                    </a:ln>
                  </pic:spPr>
                </pic:pic>
              </a:graphicData>
            </a:graphic>
          </wp:inline>
        </w:drawing>
      </w:r>
    </w:p>
    <w:p w:rsidR="00823702" w:rsidRPr="00823702" w:rsidRDefault="00823702" w:rsidP="00823702">
      <w:pPr>
        <w:pBdr>
          <w:top w:val="single" w:sz="4" w:space="1" w:color="auto"/>
          <w:left w:val="single" w:sz="4" w:space="4" w:color="auto"/>
          <w:bottom w:val="single" w:sz="4" w:space="1" w:color="auto"/>
          <w:right w:val="single" w:sz="4" w:space="4" w:color="auto"/>
        </w:pBdr>
        <w:rPr>
          <w:b/>
        </w:rPr>
      </w:pPr>
      <w:r w:rsidRPr="00823702">
        <w:rPr>
          <w:b/>
        </w:rPr>
        <w:t>Institutions présentées et intervenants :</w:t>
      </w:r>
    </w:p>
    <w:tbl>
      <w:tblPr>
        <w:tblStyle w:val="Grilledutableau"/>
        <w:tblW w:w="9356" w:type="dxa"/>
        <w:tblInd w:w="-147" w:type="dxa"/>
        <w:tblLook w:val="04A0" w:firstRow="1" w:lastRow="0" w:firstColumn="1" w:lastColumn="0" w:noHBand="0" w:noVBand="1"/>
      </w:tblPr>
      <w:tblGrid>
        <w:gridCol w:w="4678"/>
        <w:gridCol w:w="4678"/>
      </w:tblGrid>
      <w:tr w:rsidR="00823702" w:rsidTr="0067756E">
        <w:tc>
          <w:tcPr>
            <w:tcW w:w="4678" w:type="dxa"/>
          </w:tcPr>
          <w:p w:rsidR="00823702" w:rsidRDefault="00EC198D" w:rsidP="00823702">
            <w:r>
              <w:t>CFAS</w:t>
            </w:r>
          </w:p>
        </w:tc>
        <w:tc>
          <w:tcPr>
            <w:tcW w:w="4678" w:type="dxa"/>
          </w:tcPr>
          <w:p w:rsidR="00D43DEB" w:rsidRDefault="00EC198D" w:rsidP="00823702">
            <w:r>
              <w:t xml:space="preserve">Pascal </w:t>
            </w:r>
            <w:r w:rsidRPr="00F0039D">
              <w:rPr>
                <w:caps/>
              </w:rPr>
              <w:t>Battistella</w:t>
            </w:r>
          </w:p>
        </w:tc>
      </w:tr>
      <w:tr w:rsidR="00823702" w:rsidTr="0067756E">
        <w:tc>
          <w:tcPr>
            <w:tcW w:w="4678" w:type="dxa"/>
          </w:tcPr>
          <w:p w:rsidR="00823702" w:rsidRDefault="00EC198D" w:rsidP="00823702">
            <w:r>
              <w:t>SESSAD PRO SAFI, ALTERIS</w:t>
            </w:r>
          </w:p>
        </w:tc>
        <w:tc>
          <w:tcPr>
            <w:tcW w:w="4678" w:type="dxa"/>
          </w:tcPr>
          <w:p w:rsidR="00870FF5" w:rsidRDefault="00EC198D" w:rsidP="00823702">
            <w:r>
              <w:t xml:space="preserve">Angelina </w:t>
            </w:r>
            <w:r w:rsidRPr="00F0039D">
              <w:rPr>
                <w:caps/>
              </w:rPr>
              <w:t>Milano</w:t>
            </w:r>
          </w:p>
        </w:tc>
      </w:tr>
      <w:tr w:rsidR="00823702" w:rsidTr="0067756E">
        <w:tc>
          <w:tcPr>
            <w:tcW w:w="4678" w:type="dxa"/>
          </w:tcPr>
          <w:p w:rsidR="00823702" w:rsidRDefault="00EC198D" w:rsidP="00823702">
            <w:r>
              <w:t xml:space="preserve">Service </w:t>
            </w:r>
            <w:proofErr w:type="spellStart"/>
            <w:r>
              <w:t>pré-formation</w:t>
            </w:r>
            <w:proofErr w:type="spellEnd"/>
            <w:r>
              <w:t xml:space="preserve">, complexe Dôme Dore, </w:t>
            </w:r>
            <w:proofErr w:type="spellStart"/>
            <w:r>
              <w:t>Alteris</w:t>
            </w:r>
            <w:proofErr w:type="spellEnd"/>
          </w:p>
        </w:tc>
        <w:tc>
          <w:tcPr>
            <w:tcW w:w="4678" w:type="dxa"/>
          </w:tcPr>
          <w:p w:rsidR="00091B2F" w:rsidRDefault="00EC198D" w:rsidP="00823702">
            <w:r>
              <w:t xml:space="preserve">Mmes </w:t>
            </w:r>
            <w:r w:rsidRPr="00F0039D">
              <w:rPr>
                <w:caps/>
              </w:rPr>
              <w:t>Desbre</w:t>
            </w:r>
          </w:p>
        </w:tc>
      </w:tr>
      <w:tr w:rsidR="00091B2F" w:rsidTr="0067756E">
        <w:tc>
          <w:tcPr>
            <w:tcW w:w="4678" w:type="dxa"/>
          </w:tcPr>
          <w:p w:rsidR="00091B2F" w:rsidRDefault="00EC198D" w:rsidP="00823702">
            <w:r>
              <w:t xml:space="preserve">Ateliers multisectoriels, complexe Dôme Dore, </w:t>
            </w:r>
            <w:proofErr w:type="spellStart"/>
            <w:r>
              <w:t>Alteris</w:t>
            </w:r>
            <w:proofErr w:type="spellEnd"/>
          </w:p>
        </w:tc>
        <w:tc>
          <w:tcPr>
            <w:tcW w:w="4678" w:type="dxa"/>
          </w:tcPr>
          <w:p w:rsidR="00091B2F" w:rsidRDefault="00EC198D" w:rsidP="00823702">
            <w:r>
              <w:t xml:space="preserve">Mr </w:t>
            </w:r>
            <w:r w:rsidRPr="00F0039D">
              <w:rPr>
                <w:caps/>
              </w:rPr>
              <w:t>Bron</w:t>
            </w:r>
          </w:p>
        </w:tc>
      </w:tr>
      <w:tr w:rsidR="00EC198D" w:rsidTr="0067756E">
        <w:tc>
          <w:tcPr>
            <w:tcW w:w="4678" w:type="dxa"/>
          </w:tcPr>
          <w:p w:rsidR="00EC198D" w:rsidRDefault="00EC198D" w:rsidP="00823702">
            <w:r>
              <w:t>UEAJ PJJ</w:t>
            </w:r>
          </w:p>
        </w:tc>
        <w:tc>
          <w:tcPr>
            <w:tcW w:w="4678" w:type="dxa"/>
          </w:tcPr>
          <w:p w:rsidR="00EC198D" w:rsidRDefault="00EC198D" w:rsidP="00823702">
            <w:r>
              <w:t xml:space="preserve">Vincent </w:t>
            </w:r>
            <w:r w:rsidRPr="00F0039D">
              <w:rPr>
                <w:caps/>
              </w:rPr>
              <w:t>Veyssière</w:t>
            </w:r>
          </w:p>
        </w:tc>
      </w:tr>
    </w:tbl>
    <w:p w:rsidR="00823702" w:rsidRDefault="00823702" w:rsidP="00823702">
      <w:pPr>
        <w:pBdr>
          <w:top w:val="single" w:sz="4" w:space="1" w:color="auto"/>
          <w:left w:val="single" w:sz="4" w:space="4" w:color="auto"/>
          <w:bottom w:val="single" w:sz="4" w:space="1" w:color="auto"/>
          <w:right w:val="single" w:sz="4" w:space="4" w:color="auto"/>
        </w:pBdr>
      </w:pPr>
    </w:p>
    <w:p w:rsidR="00D43DEB" w:rsidRPr="00F0039D" w:rsidRDefault="0067756E" w:rsidP="00823702">
      <w:pPr>
        <w:pBdr>
          <w:top w:val="single" w:sz="4" w:space="1" w:color="auto"/>
          <w:left w:val="single" w:sz="4" w:space="4" w:color="auto"/>
          <w:bottom w:val="single" w:sz="4" w:space="1" w:color="auto"/>
          <w:right w:val="single" w:sz="4" w:space="4" w:color="auto"/>
        </w:pBdr>
        <w:rPr>
          <w:b/>
          <w:color w:val="ED7D31" w:themeColor="accent2"/>
          <w:sz w:val="24"/>
          <w:szCs w:val="24"/>
        </w:rPr>
      </w:pPr>
      <w:r w:rsidRPr="0067756E">
        <w:rPr>
          <w:b/>
          <w:color w:val="ED7D31" w:themeColor="accent2"/>
          <w:sz w:val="24"/>
          <w:szCs w:val="24"/>
        </w:rPr>
        <w:t>1</w:t>
      </w:r>
      <w:r w:rsidRPr="0067756E">
        <w:rPr>
          <w:b/>
          <w:color w:val="ED7D31" w:themeColor="accent2"/>
          <w:sz w:val="24"/>
          <w:szCs w:val="24"/>
          <w:vertAlign w:val="superscript"/>
        </w:rPr>
        <w:t xml:space="preserve">ère </w:t>
      </w:r>
      <w:r w:rsidRPr="0067756E">
        <w:rPr>
          <w:b/>
          <w:color w:val="ED7D31" w:themeColor="accent2"/>
          <w:sz w:val="24"/>
          <w:szCs w:val="24"/>
        </w:rPr>
        <w:t>intervention </w:t>
      </w:r>
      <w:proofErr w:type="gramStart"/>
      <w:r w:rsidRPr="0067756E">
        <w:rPr>
          <w:b/>
          <w:color w:val="ED7D31" w:themeColor="accent2"/>
          <w:sz w:val="24"/>
          <w:szCs w:val="24"/>
        </w:rPr>
        <w:t xml:space="preserve">: </w:t>
      </w:r>
      <w:r w:rsidR="00D43DEB">
        <w:rPr>
          <w:b/>
          <w:color w:val="ED7D31" w:themeColor="accent2"/>
          <w:sz w:val="24"/>
          <w:szCs w:val="24"/>
        </w:rPr>
        <w:t xml:space="preserve"> </w:t>
      </w:r>
      <w:r w:rsidR="00EC198D">
        <w:rPr>
          <w:b/>
          <w:color w:val="ED7D31" w:themeColor="accent2"/>
          <w:sz w:val="24"/>
          <w:szCs w:val="24"/>
        </w:rPr>
        <w:t>CFAS</w:t>
      </w:r>
      <w:proofErr w:type="gramEnd"/>
      <w:r w:rsidR="00F0039D">
        <w:rPr>
          <w:b/>
          <w:color w:val="ED7D31" w:themeColor="accent2"/>
          <w:sz w:val="24"/>
          <w:szCs w:val="24"/>
        </w:rPr>
        <w:t xml:space="preserve"> </w:t>
      </w:r>
      <w:r w:rsidR="00F0039D">
        <w:t>CF Document Power point</w:t>
      </w:r>
    </w:p>
    <w:p w:rsidR="00EC198D" w:rsidRDefault="00EC198D" w:rsidP="00EC198D">
      <w:pPr>
        <w:pBdr>
          <w:top w:val="single" w:sz="4" w:space="1" w:color="auto"/>
          <w:left w:val="single" w:sz="4" w:space="4" w:color="auto"/>
          <w:bottom w:val="single" w:sz="4" w:space="1" w:color="auto"/>
          <w:right w:val="single" w:sz="4" w:space="4" w:color="auto"/>
        </w:pBdr>
        <w:rPr>
          <w:b/>
          <w:i/>
          <w:color w:val="4472C4" w:themeColor="accent1"/>
          <w:sz w:val="24"/>
          <w:szCs w:val="24"/>
          <w:u w:val="single"/>
        </w:rPr>
      </w:pPr>
      <w:r>
        <w:rPr>
          <w:b/>
          <w:i/>
          <w:color w:val="4472C4" w:themeColor="accent1"/>
          <w:sz w:val="24"/>
          <w:szCs w:val="24"/>
          <w:u w:val="single"/>
        </w:rPr>
        <w:t>Prise de note :</w:t>
      </w:r>
    </w:p>
    <w:p w:rsidR="00EC198D" w:rsidRPr="00EC198D" w:rsidRDefault="00EC198D" w:rsidP="00EC198D">
      <w:pPr>
        <w:pBdr>
          <w:top w:val="single" w:sz="4" w:space="1" w:color="auto"/>
          <w:left w:val="single" w:sz="4" w:space="4" w:color="auto"/>
          <w:bottom w:val="single" w:sz="4" w:space="1" w:color="auto"/>
          <w:right w:val="single" w:sz="4" w:space="4" w:color="auto"/>
        </w:pBdr>
        <w:rPr>
          <w:rFonts w:cstheme="minorHAnsi"/>
          <w:sz w:val="24"/>
          <w:szCs w:val="24"/>
        </w:rPr>
      </w:pPr>
      <w:r w:rsidRPr="00EC198D">
        <w:rPr>
          <w:rFonts w:cstheme="minorHAnsi"/>
          <w:sz w:val="24"/>
          <w:szCs w:val="24"/>
          <w:u w:val="single"/>
        </w:rPr>
        <w:t>Accueil Orientation Professionnelle</w:t>
      </w:r>
    </w:p>
    <w:p w:rsidR="00EC198D" w:rsidRPr="00EC198D" w:rsidRDefault="00EC198D" w:rsidP="00EC198D">
      <w:pPr>
        <w:pBdr>
          <w:top w:val="single" w:sz="4" w:space="1" w:color="auto"/>
          <w:left w:val="single" w:sz="4" w:space="4" w:color="auto"/>
          <w:bottom w:val="single" w:sz="4" w:space="1" w:color="auto"/>
          <w:right w:val="single" w:sz="4" w:space="4" w:color="auto"/>
        </w:pBdr>
        <w:rPr>
          <w:rFonts w:cstheme="minorHAnsi"/>
          <w:sz w:val="24"/>
          <w:szCs w:val="24"/>
        </w:rPr>
      </w:pPr>
      <w:r w:rsidRPr="00EC198D">
        <w:rPr>
          <w:rFonts w:cstheme="minorHAnsi"/>
          <w:sz w:val="24"/>
          <w:szCs w:val="24"/>
        </w:rPr>
        <w:t>On reçoit les postulants à l’apprentissage dans cette phase d’accueil. On peut aider les postulants à trouver une entreprise et à aller vers la signature d’un contrat d’apprentissage.</w:t>
      </w:r>
    </w:p>
    <w:p w:rsidR="00EC198D" w:rsidRPr="00EC198D" w:rsidRDefault="00EC198D" w:rsidP="00EC198D">
      <w:pPr>
        <w:pBdr>
          <w:top w:val="single" w:sz="4" w:space="1" w:color="auto"/>
          <w:left w:val="single" w:sz="4" w:space="4" w:color="auto"/>
          <w:bottom w:val="single" w:sz="4" w:space="1" w:color="auto"/>
          <w:right w:val="single" w:sz="4" w:space="4" w:color="auto"/>
        </w:pBdr>
        <w:rPr>
          <w:rFonts w:cstheme="minorHAnsi"/>
          <w:sz w:val="24"/>
          <w:szCs w:val="24"/>
        </w:rPr>
      </w:pPr>
      <w:r w:rsidRPr="00EC198D">
        <w:rPr>
          <w:rFonts w:cstheme="minorHAnsi"/>
          <w:sz w:val="24"/>
          <w:szCs w:val="24"/>
        </w:rPr>
        <w:t>Une fois le projet validé, on est en lien étroit avec les entreprises pour la signature du contrat de travail.</w:t>
      </w:r>
    </w:p>
    <w:p w:rsidR="00EC198D" w:rsidRPr="00EC198D" w:rsidRDefault="00EC198D" w:rsidP="00EC198D">
      <w:pPr>
        <w:pBdr>
          <w:top w:val="single" w:sz="4" w:space="1" w:color="auto"/>
          <w:left w:val="single" w:sz="4" w:space="4" w:color="auto"/>
          <w:bottom w:val="single" w:sz="4" w:space="1" w:color="auto"/>
          <w:right w:val="single" w:sz="4" w:space="4" w:color="auto"/>
        </w:pBdr>
        <w:rPr>
          <w:rFonts w:cstheme="minorHAnsi"/>
          <w:sz w:val="24"/>
          <w:szCs w:val="24"/>
        </w:rPr>
      </w:pPr>
    </w:p>
    <w:p w:rsidR="00EC198D" w:rsidRPr="00EC198D" w:rsidRDefault="00EC198D" w:rsidP="00EC198D">
      <w:pPr>
        <w:pBdr>
          <w:top w:val="single" w:sz="4" w:space="1" w:color="auto"/>
          <w:left w:val="single" w:sz="4" w:space="4" w:color="auto"/>
          <w:bottom w:val="single" w:sz="4" w:space="1" w:color="auto"/>
          <w:right w:val="single" w:sz="4" w:space="4" w:color="auto"/>
        </w:pBdr>
        <w:rPr>
          <w:rFonts w:cstheme="minorHAnsi"/>
          <w:sz w:val="24"/>
          <w:szCs w:val="24"/>
        </w:rPr>
      </w:pPr>
      <w:r w:rsidRPr="00EC198D">
        <w:rPr>
          <w:rFonts w:cstheme="minorHAnsi"/>
          <w:b/>
          <w:sz w:val="24"/>
          <w:szCs w:val="24"/>
          <w:u w:val="single"/>
        </w:rPr>
        <w:t>DIMA :</w:t>
      </w:r>
      <w:r w:rsidRPr="00EC198D">
        <w:rPr>
          <w:rFonts w:cstheme="minorHAnsi"/>
          <w:sz w:val="24"/>
          <w:szCs w:val="24"/>
        </w:rPr>
        <w:t xml:space="preserve"> Valide encore pour l’année 2018/2019. Ne sera pas reconduit après.</w:t>
      </w:r>
    </w:p>
    <w:p w:rsidR="00EC198D" w:rsidRPr="00EC198D" w:rsidRDefault="00EC198D" w:rsidP="00EC198D">
      <w:pPr>
        <w:pBdr>
          <w:top w:val="single" w:sz="4" w:space="1" w:color="auto"/>
          <w:left w:val="single" w:sz="4" w:space="4" w:color="auto"/>
          <w:bottom w:val="single" w:sz="4" w:space="1" w:color="auto"/>
          <w:right w:val="single" w:sz="4" w:space="4" w:color="auto"/>
        </w:pBdr>
        <w:rPr>
          <w:rFonts w:cstheme="minorHAnsi"/>
          <w:sz w:val="24"/>
          <w:szCs w:val="24"/>
        </w:rPr>
      </w:pPr>
      <w:r w:rsidRPr="00EC198D">
        <w:rPr>
          <w:rFonts w:cstheme="minorHAnsi"/>
          <w:sz w:val="24"/>
          <w:szCs w:val="24"/>
        </w:rPr>
        <w:t>Les jeunes ont un statut scolaire (50 % du temps en entreprise, et 50 % en centre de formation)</w:t>
      </w:r>
    </w:p>
    <w:p w:rsidR="00EC198D" w:rsidRPr="00EC198D" w:rsidRDefault="00EC198D" w:rsidP="00EC198D">
      <w:pPr>
        <w:pBdr>
          <w:top w:val="single" w:sz="4" w:space="1" w:color="auto"/>
          <w:left w:val="single" w:sz="4" w:space="4" w:color="auto"/>
          <w:bottom w:val="single" w:sz="4" w:space="1" w:color="auto"/>
          <w:right w:val="single" w:sz="4" w:space="4" w:color="auto"/>
        </w:pBdr>
        <w:rPr>
          <w:rFonts w:cstheme="minorHAnsi"/>
          <w:sz w:val="24"/>
          <w:szCs w:val="24"/>
        </w:rPr>
      </w:pPr>
      <w:r w:rsidRPr="00EC198D">
        <w:rPr>
          <w:rFonts w:cstheme="minorHAnsi"/>
          <w:sz w:val="24"/>
          <w:szCs w:val="24"/>
        </w:rPr>
        <w:t>80 % des jeunes qui sortent du DIMA signent un apprentissage.</w:t>
      </w:r>
    </w:p>
    <w:p w:rsidR="00EC198D" w:rsidRPr="00EC198D" w:rsidRDefault="00EC198D" w:rsidP="00EC198D">
      <w:pPr>
        <w:pBdr>
          <w:top w:val="single" w:sz="4" w:space="1" w:color="auto"/>
          <w:left w:val="single" w:sz="4" w:space="4" w:color="auto"/>
          <w:bottom w:val="single" w:sz="4" w:space="1" w:color="auto"/>
          <w:right w:val="single" w:sz="4" w:space="4" w:color="auto"/>
        </w:pBdr>
        <w:rPr>
          <w:rFonts w:cstheme="minorHAnsi"/>
          <w:sz w:val="24"/>
          <w:szCs w:val="24"/>
        </w:rPr>
      </w:pPr>
      <w:r w:rsidRPr="00EC198D">
        <w:rPr>
          <w:rFonts w:cstheme="minorHAnsi"/>
          <w:sz w:val="24"/>
          <w:szCs w:val="24"/>
        </w:rPr>
        <w:t>Intervention dans les ULIS lycée que la détermination des projets professionnels (8 ULIS Lycée au niveau régional). Conventions avec les lycées professionnels.</w:t>
      </w:r>
    </w:p>
    <w:p w:rsidR="00EC198D" w:rsidRPr="00EC198D" w:rsidRDefault="00EC198D" w:rsidP="00EC198D">
      <w:pPr>
        <w:pBdr>
          <w:top w:val="single" w:sz="4" w:space="1" w:color="auto"/>
          <w:left w:val="single" w:sz="4" w:space="4" w:color="auto"/>
          <w:bottom w:val="single" w:sz="4" w:space="1" w:color="auto"/>
          <w:right w:val="single" w:sz="4" w:space="4" w:color="auto"/>
        </w:pBdr>
        <w:rPr>
          <w:rFonts w:cstheme="minorHAnsi"/>
          <w:sz w:val="24"/>
          <w:szCs w:val="24"/>
        </w:rPr>
      </w:pPr>
      <w:r w:rsidRPr="00EC198D">
        <w:rPr>
          <w:rFonts w:cstheme="minorHAnsi"/>
          <w:sz w:val="24"/>
          <w:szCs w:val="24"/>
        </w:rPr>
        <w:t>L’objectif c’est d’arriver à la signature d’un contrat d’apprentissage, toutefois certains jeunes peuvent être orientés vers d’autres dispositifs (ESAT…).</w:t>
      </w:r>
    </w:p>
    <w:p w:rsidR="00EC198D" w:rsidRPr="00EC198D" w:rsidRDefault="00EC198D" w:rsidP="00EC198D">
      <w:pPr>
        <w:pBdr>
          <w:top w:val="single" w:sz="4" w:space="1" w:color="auto"/>
          <w:left w:val="single" w:sz="4" w:space="4" w:color="auto"/>
          <w:bottom w:val="single" w:sz="4" w:space="1" w:color="auto"/>
          <w:right w:val="single" w:sz="4" w:space="4" w:color="auto"/>
        </w:pBdr>
        <w:rPr>
          <w:rFonts w:cstheme="minorHAnsi"/>
          <w:sz w:val="24"/>
          <w:szCs w:val="24"/>
        </w:rPr>
      </w:pPr>
      <w:r w:rsidRPr="00EC198D">
        <w:rPr>
          <w:rFonts w:cstheme="minorHAnsi"/>
          <w:sz w:val="24"/>
          <w:szCs w:val="24"/>
        </w:rPr>
        <w:t>15 jeunes par classe.</w:t>
      </w:r>
    </w:p>
    <w:p w:rsidR="00EC198D" w:rsidRPr="00EC198D" w:rsidRDefault="00EC198D" w:rsidP="00EC198D">
      <w:pPr>
        <w:pBdr>
          <w:top w:val="single" w:sz="4" w:space="1" w:color="auto"/>
          <w:left w:val="single" w:sz="4" w:space="4" w:color="auto"/>
          <w:bottom w:val="single" w:sz="4" w:space="1" w:color="auto"/>
          <w:right w:val="single" w:sz="4" w:space="4" w:color="auto"/>
        </w:pBdr>
        <w:rPr>
          <w:rFonts w:cstheme="minorHAnsi"/>
          <w:sz w:val="24"/>
          <w:szCs w:val="24"/>
        </w:rPr>
      </w:pPr>
      <w:r w:rsidRPr="00EC198D">
        <w:rPr>
          <w:rFonts w:cstheme="minorHAnsi"/>
          <w:sz w:val="24"/>
          <w:szCs w:val="24"/>
        </w:rPr>
        <w:t>Possibilité d’entrée en cours d’année (dans les 3 premiers mois)</w:t>
      </w:r>
    </w:p>
    <w:p w:rsidR="00EC198D" w:rsidRPr="00EC198D" w:rsidRDefault="00EC198D" w:rsidP="00EC198D">
      <w:pPr>
        <w:pBdr>
          <w:top w:val="single" w:sz="4" w:space="1" w:color="auto"/>
          <w:left w:val="single" w:sz="4" w:space="4" w:color="auto"/>
          <w:bottom w:val="single" w:sz="4" w:space="1" w:color="auto"/>
          <w:right w:val="single" w:sz="4" w:space="4" w:color="auto"/>
        </w:pBdr>
        <w:rPr>
          <w:rFonts w:cstheme="minorHAnsi"/>
          <w:sz w:val="24"/>
          <w:szCs w:val="24"/>
        </w:rPr>
      </w:pPr>
      <w:r w:rsidRPr="00EC198D">
        <w:rPr>
          <w:rFonts w:cstheme="minorHAnsi"/>
          <w:sz w:val="24"/>
          <w:szCs w:val="24"/>
        </w:rPr>
        <w:lastRenderedPageBreak/>
        <w:t>Une intégration est possible au-delà de cette période, si une place se libère, le projet professionnel du jeune doit être défini.</w:t>
      </w:r>
    </w:p>
    <w:p w:rsidR="00EC198D" w:rsidRPr="00EC198D" w:rsidRDefault="00EC198D" w:rsidP="00EC198D">
      <w:pPr>
        <w:pBdr>
          <w:top w:val="single" w:sz="4" w:space="1" w:color="auto"/>
          <w:left w:val="single" w:sz="4" w:space="4" w:color="auto"/>
          <w:bottom w:val="single" w:sz="4" w:space="1" w:color="auto"/>
          <w:right w:val="single" w:sz="4" w:space="4" w:color="auto"/>
        </w:pBdr>
        <w:rPr>
          <w:rFonts w:cstheme="minorHAnsi"/>
          <w:sz w:val="24"/>
          <w:szCs w:val="24"/>
        </w:rPr>
      </w:pPr>
      <w:r w:rsidRPr="00EC198D">
        <w:rPr>
          <w:rFonts w:cstheme="minorHAnsi"/>
          <w:b/>
          <w:sz w:val="24"/>
          <w:szCs w:val="24"/>
          <w:u w:val="single"/>
        </w:rPr>
        <w:t>CFAS : APPRENTISSAGE</w:t>
      </w:r>
      <w:r w:rsidRPr="00EC198D">
        <w:rPr>
          <w:rFonts w:cstheme="minorHAnsi"/>
          <w:sz w:val="24"/>
          <w:szCs w:val="24"/>
        </w:rPr>
        <w:t xml:space="preserve"> possible dans tous les métiers</w:t>
      </w:r>
    </w:p>
    <w:p w:rsidR="00EC198D" w:rsidRPr="00EC198D" w:rsidRDefault="00EC198D" w:rsidP="00EC198D">
      <w:pPr>
        <w:pBdr>
          <w:top w:val="single" w:sz="4" w:space="1" w:color="auto"/>
          <w:left w:val="single" w:sz="4" w:space="4" w:color="auto"/>
          <w:bottom w:val="single" w:sz="4" w:space="1" w:color="auto"/>
          <w:right w:val="single" w:sz="4" w:space="4" w:color="auto"/>
        </w:pBdr>
        <w:rPr>
          <w:rFonts w:cstheme="minorHAnsi"/>
          <w:sz w:val="24"/>
          <w:szCs w:val="24"/>
        </w:rPr>
      </w:pPr>
      <w:r w:rsidRPr="00EC198D">
        <w:rPr>
          <w:rFonts w:cstheme="minorHAnsi"/>
          <w:sz w:val="24"/>
          <w:szCs w:val="24"/>
        </w:rPr>
        <w:t>Les jeunes sont mélangés avec les jeunes du CFA sur les plateaux techniques. L’enseignement général est dispensé par les formateurs du CFAS, dans des classes intégrées dans les CFA.</w:t>
      </w:r>
      <w:r>
        <w:rPr>
          <w:rFonts w:cstheme="minorHAnsi"/>
          <w:sz w:val="24"/>
          <w:szCs w:val="24"/>
        </w:rPr>
        <w:t xml:space="preserve"> </w:t>
      </w:r>
      <w:r w:rsidRPr="00EC198D">
        <w:rPr>
          <w:rFonts w:cstheme="minorHAnsi"/>
          <w:sz w:val="24"/>
          <w:szCs w:val="24"/>
        </w:rPr>
        <w:t>Chaque jeune travaille individuellement et avance à son rythme. (Situation de handicap, troubles DYS, déficience intellectuelle, troubles cognitifs).</w:t>
      </w:r>
      <w:r>
        <w:rPr>
          <w:rFonts w:cstheme="minorHAnsi"/>
          <w:sz w:val="24"/>
          <w:szCs w:val="24"/>
        </w:rPr>
        <w:t xml:space="preserve"> </w:t>
      </w:r>
      <w:r w:rsidRPr="00EC198D">
        <w:rPr>
          <w:rFonts w:cstheme="minorHAnsi"/>
          <w:sz w:val="24"/>
          <w:szCs w:val="24"/>
        </w:rPr>
        <w:t xml:space="preserve">Lors des examens, des mesures d’aménagement des épreuves peuvent être demandées, </w:t>
      </w:r>
    </w:p>
    <w:p w:rsidR="00EC198D" w:rsidRPr="00EC198D" w:rsidRDefault="00EC198D" w:rsidP="00EC198D">
      <w:pPr>
        <w:pBdr>
          <w:top w:val="single" w:sz="4" w:space="1" w:color="auto"/>
          <w:left w:val="single" w:sz="4" w:space="4" w:color="auto"/>
          <w:bottom w:val="single" w:sz="4" w:space="1" w:color="auto"/>
          <w:right w:val="single" w:sz="4" w:space="4" w:color="auto"/>
        </w:pBdr>
        <w:rPr>
          <w:rFonts w:cstheme="minorHAnsi"/>
          <w:sz w:val="24"/>
          <w:szCs w:val="24"/>
        </w:rPr>
      </w:pPr>
      <w:r w:rsidRPr="00EC198D">
        <w:rPr>
          <w:rFonts w:cstheme="minorHAnsi"/>
          <w:sz w:val="24"/>
          <w:szCs w:val="24"/>
        </w:rPr>
        <w:t>288 apprentis au niveau régional dont 130 dans le Puy-de-Dôme.</w:t>
      </w:r>
    </w:p>
    <w:p w:rsidR="00EC198D" w:rsidRPr="00EC198D" w:rsidRDefault="00EC198D" w:rsidP="00EC198D">
      <w:pPr>
        <w:pBdr>
          <w:top w:val="single" w:sz="4" w:space="1" w:color="auto"/>
          <w:left w:val="single" w:sz="4" w:space="4" w:color="auto"/>
          <w:bottom w:val="single" w:sz="4" w:space="1" w:color="auto"/>
          <w:right w:val="single" w:sz="4" w:space="4" w:color="auto"/>
        </w:pBdr>
        <w:rPr>
          <w:rFonts w:cstheme="minorHAnsi"/>
          <w:sz w:val="24"/>
          <w:szCs w:val="24"/>
        </w:rPr>
      </w:pPr>
      <w:r w:rsidRPr="00EC198D">
        <w:rPr>
          <w:rFonts w:cstheme="minorHAnsi"/>
          <w:sz w:val="24"/>
          <w:szCs w:val="24"/>
          <w:u w:val="single"/>
        </w:rPr>
        <w:t>FORMATION ET PEDAGOGIE</w:t>
      </w:r>
    </w:p>
    <w:p w:rsidR="00EC198D" w:rsidRPr="00EC198D" w:rsidRDefault="00EC198D" w:rsidP="00EC198D">
      <w:pPr>
        <w:pBdr>
          <w:top w:val="single" w:sz="4" w:space="1" w:color="auto"/>
          <w:left w:val="single" w:sz="4" w:space="4" w:color="auto"/>
          <w:bottom w:val="single" w:sz="4" w:space="1" w:color="auto"/>
          <w:right w:val="single" w:sz="4" w:space="4" w:color="auto"/>
        </w:pBdr>
        <w:rPr>
          <w:rFonts w:cstheme="minorHAnsi"/>
          <w:sz w:val="24"/>
          <w:szCs w:val="24"/>
        </w:rPr>
      </w:pPr>
      <w:r w:rsidRPr="00EC198D">
        <w:rPr>
          <w:rFonts w:cstheme="minorHAnsi"/>
          <w:sz w:val="24"/>
          <w:szCs w:val="24"/>
        </w:rPr>
        <w:t>Pour certains CAP, il n’existe pas de plateau technique dans le Puy-de-Dôme (Ex : CAP Vigneron, CAP Poissonnier ….</w:t>
      </w:r>
      <w:proofErr w:type="gramStart"/>
      <w:r w:rsidRPr="00EC198D">
        <w:rPr>
          <w:rFonts w:cstheme="minorHAnsi"/>
          <w:sz w:val="24"/>
          <w:szCs w:val="24"/>
        </w:rPr>
        <w:t>) .</w:t>
      </w:r>
      <w:proofErr w:type="gramEnd"/>
    </w:p>
    <w:p w:rsidR="00EC198D" w:rsidRPr="00EC198D" w:rsidRDefault="00EC198D" w:rsidP="00EC198D">
      <w:pPr>
        <w:pBdr>
          <w:top w:val="single" w:sz="4" w:space="1" w:color="auto"/>
          <w:left w:val="single" w:sz="4" w:space="4" w:color="auto"/>
          <w:bottom w:val="single" w:sz="4" w:space="1" w:color="auto"/>
          <w:right w:val="single" w:sz="4" w:space="4" w:color="auto"/>
        </w:pBdr>
        <w:rPr>
          <w:rFonts w:cstheme="minorHAnsi"/>
          <w:sz w:val="24"/>
          <w:szCs w:val="24"/>
        </w:rPr>
      </w:pPr>
      <w:r w:rsidRPr="00EC198D">
        <w:rPr>
          <w:rFonts w:cstheme="minorHAnsi"/>
          <w:sz w:val="24"/>
          <w:szCs w:val="24"/>
        </w:rPr>
        <w:t>Dans ces situations, on signe une convention avec l’entreprise, afin que l’employeur puisse apporter en plus de la pratique, un enseignement professionnel adapté. Cette mesure ne concerne qu’un ou deux contrats par an et n’est mise en place que s’il y a la certitude d’une embauche à l’issue de l’apprentissage.</w:t>
      </w:r>
    </w:p>
    <w:p w:rsidR="00EC198D" w:rsidRPr="00EC198D" w:rsidRDefault="00EC198D" w:rsidP="00EC198D">
      <w:pPr>
        <w:pBdr>
          <w:top w:val="single" w:sz="4" w:space="1" w:color="auto"/>
          <w:left w:val="single" w:sz="4" w:space="4" w:color="auto"/>
          <w:bottom w:val="single" w:sz="4" w:space="1" w:color="auto"/>
          <w:right w:val="single" w:sz="4" w:space="4" w:color="auto"/>
        </w:pBdr>
        <w:rPr>
          <w:rFonts w:cstheme="minorHAnsi"/>
          <w:sz w:val="24"/>
          <w:szCs w:val="24"/>
          <w:u w:val="single"/>
        </w:rPr>
      </w:pPr>
      <w:r w:rsidRPr="00EC198D">
        <w:rPr>
          <w:rFonts w:cstheme="minorHAnsi"/>
          <w:sz w:val="24"/>
          <w:szCs w:val="24"/>
          <w:u w:val="single"/>
        </w:rPr>
        <w:t>FINALITE DE LA FORMATION</w:t>
      </w:r>
    </w:p>
    <w:p w:rsidR="00EC198D" w:rsidRPr="00EC198D" w:rsidRDefault="00EC198D" w:rsidP="00EC198D">
      <w:pPr>
        <w:pBdr>
          <w:top w:val="single" w:sz="4" w:space="1" w:color="auto"/>
          <w:left w:val="single" w:sz="4" w:space="4" w:color="auto"/>
          <w:bottom w:val="single" w:sz="4" w:space="1" w:color="auto"/>
          <w:right w:val="single" w:sz="4" w:space="4" w:color="auto"/>
        </w:pBdr>
        <w:rPr>
          <w:rFonts w:cstheme="minorHAnsi"/>
          <w:sz w:val="24"/>
          <w:szCs w:val="24"/>
        </w:rPr>
      </w:pPr>
      <w:r w:rsidRPr="00EC198D">
        <w:rPr>
          <w:rFonts w:cstheme="minorHAnsi"/>
          <w:sz w:val="24"/>
          <w:szCs w:val="24"/>
        </w:rPr>
        <w:t>Certains jeunes qui signent un contrat d’apprentissage ont un niveau scolaire qui ne leur permet pas d’avoir un CAP. Toutefois certaines entreprises sont prêtes à les embaucher, si elles sont satisfaites de leur travail.</w:t>
      </w:r>
    </w:p>
    <w:p w:rsidR="00EC198D" w:rsidRPr="00EC198D" w:rsidRDefault="00EC198D" w:rsidP="00EC198D">
      <w:pPr>
        <w:pBdr>
          <w:top w:val="single" w:sz="4" w:space="1" w:color="auto"/>
          <w:left w:val="single" w:sz="4" w:space="4" w:color="auto"/>
          <w:bottom w:val="single" w:sz="4" w:space="1" w:color="auto"/>
          <w:right w:val="single" w:sz="4" w:space="4" w:color="auto"/>
        </w:pBdr>
        <w:rPr>
          <w:rFonts w:cstheme="minorHAnsi"/>
          <w:sz w:val="24"/>
          <w:szCs w:val="24"/>
        </w:rPr>
      </w:pPr>
      <w:r w:rsidRPr="00EC198D">
        <w:rPr>
          <w:rFonts w:cstheme="minorHAnsi"/>
          <w:sz w:val="24"/>
          <w:szCs w:val="24"/>
        </w:rPr>
        <w:t>Au départ le CFAS avait été créé, afin de permettre à des jeunes venant d’institutions spécialisées d’accéder à une formation de droit commun avec un accompagnement spécifique, sachant qu’ils n’auraient pas tous leur diplôme et de développer des compétences dans une entreprise de manière à accéder à un emploi.</w:t>
      </w:r>
    </w:p>
    <w:p w:rsidR="00EC198D" w:rsidRPr="00EC198D" w:rsidRDefault="00EC198D" w:rsidP="00EC198D">
      <w:pPr>
        <w:pBdr>
          <w:top w:val="single" w:sz="4" w:space="1" w:color="auto"/>
          <w:left w:val="single" w:sz="4" w:space="4" w:color="auto"/>
          <w:bottom w:val="single" w:sz="4" w:space="1" w:color="auto"/>
          <w:right w:val="single" w:sz="4" w:space="4" w:color="auto"/>
        </w:pBdr>
        <w:rPr>
          <w:rFonts w:cstheme="minorHAnsi"/>
          <w:sz w:val="24"/>
          <w:szCs w:val="24"/>
          <w:u w:val="single"/>
        </w:rPr>
      </w:pPr>
      <w:r w:rsidRPr="00EC198D">
        <w:rPr>
          <w:rFonts w:cstheme="minorHAnsi"/>
          <w:sz w:val="24"/>
          <w:szCs w:val="24"/>
          <w:u w:val="single"/>
        </w:rPr>
        <w:t>ACCOMPAGNEMENT</w:t>
      </w:r>
    </w:p>
    <w:p w:rsidR="00EC198D" w:rsidRPr="00EC198D" w:rsidRDefault="00EC198D" w:rsidP="00EC198D">
      <w:pPr>
        <w:pBdr>
          <w:top w:val="single" w:sz="4" w:space="1" w:color="auto"/>
          <w:left w:val="single" w:sz="4" w:space="4" w:color="auto"/>
          <w:bottom w:val="single" w:sz="4" w:space="1" w:color="auto"/>
          <w:right w:val="single" w:sz="4" w:space="4" w:color="auto"/>
        </w:pBdr>
        <w:rPr>
          <w:rFonts w:cstheme="minorHAnsi"/>
          <w:sz w:val="24"/>
          <w:szCs w:val="24"/>
        </w:rPr>
      </w:pPr>
      <w:r w:rsidRPr="00EC198D">
        <w:rPr>
          <w:rFonts w:cstheme="minorHAnsi"/>
          <w:sz w:val="24"/>
          <w:szCs w:val="24"/>
        </w:rPr>
        <w:t>Les Délégués aux entreprises interviennent au niveau du montage du dossier.</w:t>
      </w:r>
    </w:p>
    <w:p w:rsidR="00EC198D" w:rsidRPr="00EC198D" w:rsidRDefault="00EC198D" w:rsidP="00EC198D">
      <w:pPr>
        <w:pBdr>
          <w:top w:val="single" w:sz="4" w:space="1" w:color="auto"/>
          <w:left w:val="single" w:sz="4" w:space="4" w:color="auto"/>
          <w:bottom w:val="single" w:sz="4" w:space="1" w:color="auto"/>
          <w:right w:val="single" w:sz="4" w:space="4" w:color="auto"/>
        </w:pBdr>
        <w:rPr>
          <w:rFonts w:cstheme="minorHAnsi"/>
          <w:sz w:val="24"/>
          <w:szCs w:val="24"/>
        </w:rPr>
      </w:pPr>
      <w:r w:rsidRPr="00EC198D">
        <w:rPr>
          <w:rFonts w:cstheme="minorHAnsi"/>
          <w:sz w:val="24"/>
          <w:szCs w:val="24"/>
        </w:rPr>
        <w:t>Ils travaillent en collaboration avec des SESSAD ou SESSAD PRO pour faire ce travail.</w:t>
      </w:r>
    </w:p>
    <w:p w:rsidR="00EC198D" w:rsidRPr="00EC198D" w:rsidRDefault="00EC198D" w:rsidP="00EC198D">
      <w:pPr>
        <w:pBdr>
          <w:top w:val="single" w:sz="4" w:space="1" w:color="auto"/>
          <w:left w:val="single" w:sz="4" w:space="4" w:color="auto"/>
          <w:bottom w:val="single" w:sz="4" w:space="1" w:color="auto"/>
          <w:right w:val="single" w:sz="4" w:space="4" w:color="auto"/>
        </w:pBdr>
        <w:rPr>
          <w:rFonts w:cstheme="minorHAnsi"/>
          <w:sz w:val="24"/>
          <w:szCs w:val="24"/>
        </w:rPr>
      </w:pPr>
      <w:r w:rsidRPr="00EC198D">
        <w:rPr>
          <w:rFonts w:cstheme="minorHAnsi"/>
          <w:sz w:val="24"/>
          <w:szCs w:val="24"/>
        </w:rPr>
        <w:t>Les SESSAD interviennent plus sur l’aspect social et familial et le CFAS sur le côté entreprise.</w:t>
      </w:r>
    </w:p>
    <w:p w:rsidR="00EC198D" w:rsidRPr="00EC198D" w:rsidRDefault="00EC198D" w:rsidP="00EC198D">
      <w:pPr>
        <w:pBdr>
          <w:top w:val="single" w:sz="4" w:space="1" w:color="auto"/>
          <w:left w:val="single" w:sz="4" w:space="4" w:color="auto"/>
          <w:bottom w:val="single" w:sz="4" w:space="1" w:color="auto"/>
          <w:right w:val="single" w:sz="4" w:space="4" w:color="auto"/>
        </w:pBdr>
        <w:rPr>
          <w:rFonts w:cstheme="minorHAnsi"/>
          <w:sz w:val="24"/>
          <w:szCs w:val="24"/>
        </w:rPr>
      </w:pPr>
      <w:r w:rsidRPr="00EC198D">
        <w:rPr>
          <w:rFonts w:cstheme="minorHAnsi"/>
          <w:sz w:val="24"/>
          <w:szCs w:val="24"/>
          <w:u w:val="single"/>
        </w:rPr>
        <w:t>QUESTIONS </w:t>
      </w:r>
    </w:p>
    <w:p w:rsidR="00EC198D" w:rsidRPr="00EC198D" w:rsidRDefault="00EC198D" w:rsidP="00EC198D">
      <w:pPr>
        <w:pBdr>
          <w:top w:val="single" w:sz="4" w:space="1" w:color="auto"/>
          <w:left w:val="single" w:sz="4" w:space="4" w:color="auto"/>
          <w:bottom w:val="single" w:sz="4" w:space="1" w:color="auto"/>
          <w:right w:val="single" w:sz="4" w:space="4" w:color="auto"/>
        </w:pBdr>
        <w:rPr>
          <w:rFonts w:cstheme="minorHAnsi"/>
          <w:sz w:val="24"/>
          <w:szCs w:val="24"/>
        </w:rPr>
      </w:pPr>
      <w:r w:rsidRPr="00EC198D">
        <w:rPr>
          <w:rFonts w:cstheme="minorHAnsi"/>
          <w:sz w:val="24"/>
          <w:szCs w:val="24"/>
        </w:rPr>
        <w:t>Durée moyenne d’accompagnement des jeunes : En lien avec la durée du contrat d’apprentissage.</w:t>
      </w:r>
    </w:p>
    <w:p w:rsidR="00EC198D" w:rsidRPr="00EC198D" w:rsidRDefault="00EC198D" w:rsidP="00EC198D">
      <w:pPr>
        <w:pBdr>
          <w:top w:val="single" w:sz="4" w:space="1" w:color="auto"/>
          <w:left w:val="single" w:sz="4" w:space="4" w:color="auto"/>
          <w:bottom w:val="single" w:sz="4" w:space="1" w:color="auto"/>
          <w:right w:val="single" w:sz="4" w:space="4" w:color="auto"/>
        </w:pBdr>
        <w:rPr>
          <w:rFonts w:cstheme="minorHAnsi"/>
          <w:sz w:val="24"/>
          <w:szCs w:val="24"/>
        </w:rPr>
      </w:pPr>
      <w:r w:rsidRPr="00EC198D">
        <w:rPr>
          <w:rFonts w:cstheme="minorHAnsi"/>
          <w:sz w:val="24"/>
          <w:szCs w:val="24"/>
        </w:rPr>
        <w:t>CAP complémentaire, 1 an supplémentaire après le 1</w:t>
      </w:r>
      <w:r w:rsidRPr="00EC198D">
        <w:rPr>
          <w:rFonts w:cstheme="minorHAnsi"/>
          <w:sz w:val="24"/>
          <w:szCs w:val="24"/>
          <w:vertAlign w:val="superscript"/>
        </w:rPr>
        <w:t>er</w:t>
      </w:r>
      <w:r w:rsidRPr="00EC198D">
        <w:rPr>
          <w:rFonts w:cstheme="minorHAnsi"/>
          <w:sz w:val="24"/>
          <w:szCs w:val="24"/>
        </w:rPr>
        <w:t xml:space="preserve"> contrat</w:t>
      </w:r>
    </w:p>
    <w:p w:rsidR="00EC198D" w:rsidRPr="00EC198D" w:rsidRDefault="00EC198D" w:rsidP="00EC198D">
      <w:pPr>
        <w:pBdr>
          <w:top w:val="single" w:sz="4" w:space="1" w:color="auto"/>
          <w:left w:val="single" w:sz="4" w:space="4" w:color="auto"/>
          <w:bottom w:val="single" w:sz="4" w:space="1" w:color="auto"/>
          <w:right w:val="single" w:sz="4" w:space="4" w:color="auto"/>
        </w:pBdr>
        <w:rPr>
          <w:rFonts w:cstheme="minorHAnsi"/>
          <w:sz w:val="24"/>
          <w:szCs w:val="24"/>
        </w:rPr>
      </w:pPr>
      <w:r w:rsidRPr="00EC198D">
        <w:rPr>
          <w:rFonts w:cstheme="minorHAnsi"/>
          <w:sz w:val="24"/>
          <w:szCs w:val="24"/>
        </w:rPr>
        <w:t>Si le jeune passe un second CAP, il ne repasse pas les épreuves d’enseignement général.</w:t>
      </w:r>
    </w:p>
    <w:p w:rsidR="00EC198D" w:rsidRPr="00EC198D" w:rsidRDefault="00EC198D" w:rsidP="00EC198D">
      <w:pPr>
        <w:pBdr>
          <w:top w:val="single" w:sz="4" w:space="1" w:color="auto"/>
          <w:left w:val="single" w:sz="4" w:space="4" w:color="auto"/>
          <w:bottom w:val="single" w:sz="4" w:space="1" w:color="auto"/>
          <w:right w:val="single" w:sz="4" w:space="4" w:color="auto"/>
        </w:pBdr>
        <w:rPr>
          <w:rFonts w:cstheme="minorHAnsi"/>
          <w:sz w:val="24"/>
          <w:szCs w:val="24"/>
        </w:rPr>
      </w:pPr>
      <w:r w:rsidRPr="00EC198D">
        <w:rPr>
          <w:rFonts w:cstheme="minorHAnsi"/>
          <w:sz w:val="24"/>
          <w:szCs w:val="24"/>
        </w:rPr>
        <w:t>Public IME : Le public d’IME a changé, il est difficile pour ces jeunes d’aller vers un contrat d’apprentissage. (1 ou 2 jeunes par an concernés).</w:t>
      </w:r>
    </w:p>
    <w:p w:rsidR="00EC198D" w:rsidRPr="00EC198D" w:rsidRDefault="00EC198D" w:rsidP="00EC198D">
      <w:pPr>
        <w:pBdr>
          <w:top w:val="single" w:sz="4" w:space="1" w:color="auto"/>
          <w:left w:val="single" w:sz="4" w:space="4" w:color="auto"/>
          <w:bottom w:val="single" w:sz="4" w:space="1" w:color="auto"/>
          <w:right w:val="single" w:sz="4" w:space="4" w:color="auto"/>
        </w:pBdr>
        <w:rPr>
          <w:rFonts w:cstheme="minorHAnsi"/>
          <w:sz w:val="24"/>
          <w:szCs w:val="24"/>
        </w:rPr>
      </w:pPr>
      <w:r w:rsidRPr="00EC198D">
        <w:rPr>
          <w:rFonts w:cstheme="minorHAnsi"/>
          <w:sz w:val="24"/>
          <w:szCs w:val="24"/>
        </w:rPr>
        <w:lastRenderedPageBreak/>
        <w:t>Métiers du Bâtiment : Grosse baisse d’effectif sur ce secteur.</w:t>
      </w:r>
    </w:p>
    <w:p w:rsidR="00EC198D" w:rsidRPr="00EC198D" w:rsidRDefault="00EC198D" w:rsidP="00EC198D">
      <w:pPr>
        <w:pBdr>
          <w:top w:val="single" w:sz="4" w:space="1" w:color="auto"/>
          <w:left w:val="single" w:sz="4" w:space="4" w:color="auto"/>
          <w:bottom w:val="single" w:sz="4" w:space="1" w:color="auto"/>
          <w:right w:val="single" w:sz="4" w:space="4" w:color="auto"/>
        </w:pBdr>
        <w:rPr>
          <w:rFonts w:cstheme="minorHAnsi"/>
          <w:sz w:val="24"/>
          <w:szCs w:val="24"/>
        </w:rPr>
      </w:pPr>
      <w:r w:rsidRPr="00EC198D">
        <w:rPr>
          <w:rFonts w:cstheme="minorHAnsi"/>
          <w:sz w:val="24"/>
          <w:szCs w:val="24"/>
        </w:rPr>
        <w:t>Les jeunes s’orientent vers d’autres filières (vente, boulangerie, pâtisserie etc….).</w:t>
      </w:r>
    </w:p>
    <w:p w:rsidR="00EC198D" w:rsidRPr="00EC198D" w:rsidRDefault="00EC198D" w:rsidP="00EC198D">
      <w:pPr>
        <w:pBdr>
          <w:top w:val="single" w:sz="4" w:space="1" w:color="auto"/>
          <w:left w:val="single" w:sz="4" w:space="4" w:color="auto"/>
          <w:bottom w:val="single" w:sz="4" w:space="1" w:color="auto"/>
          <w:right w:val="single" w:sz="4" w:space="4" w:color="auto"/>
        </w:pBdr>
        <w:rPr>
          <w:rFonts w:cstheme="minorHAnsi"/>
          <w:sz w:val="24"/>
          <w:szCs w:val="24"/>
        </w:rPr>
      </w:pPr>
      <w:r w:rsidRPr="00EC198D">
        <w:rPr>
          <w:rFonts w:cstheme="minorHAnsi"/>
          <w:sz w:val="24"/>
          <w:szCs w:val="24"/>
        </w:rPr>
        <w:t>Cette désaffection est due à la conjoncture économique et à l’image que ces métiers renvoient.</w:t>
      </w:r>
    </w:p>
    <w:p w:rsidR="00895FA4" w:rsidRPr="00EC198D" w:rsidRDefault="00895FA4" w:rsidP="00823702">
      <w:pPr>
        <w:pBdr>
          <w:top w:val="single" w:sz="4" w:space="1" w:color="auto"/>
          <w:left w:val="single" w:sz="4" w:space="4" w:color="auto"/>
          <w:bottom w:val="single" w:sz="4" w:space="1" w:color="auto"/>
          <w:right w:val="single" w:sz="4" w:space="4" w:color="auto"/>
        </w:pBdr>
        <w:rPr>
          <w:rFonts w:cstheme="minorHAnsi"/>
          <w:i/>
          <w:sz w:val="24"/>
          <w:szCs w:val="24"/>
        </w:rPr>
      </w:pPr>
    </w:p>
    <w:p w:rsidR="0067756E" w:rsidRPr="00F0039D" w:rsidRDefault="0067756E" w:rsidP="00823702">
      <w:pPr>
        <w:pBdr>
          <w:top w:val="single" w:sz="4" w:space="1" w:color="auto"/>
          <w:left w:val="single" w:sz="4" w:space="4" w:color="auto"/>
          <w:bottom w:val="single" w:sz="4" w:space="1" w:color="auto"/>
          <w:right w:val="single" w:sz="4" w:space="4" w:color="auto"/>
        </w:pBdr>
        <w:rPr>
          <w:b/>
          <w:color w:val="ED7D31" w:themeColor="accent2"/>
          <w:sz w:val="24"/>
          <w:szCs w:val="24"/>
        </w:rPr>
      </w:pPr>
      <w:r w:rsidRPr="0067756E">
        <w:rPr>
          <w:b/>
          <w:color w:val="ED7D31" w:themeColor="accent2"/>
          <w:sz w:val="24"/>
          <w:szCs w:val="24"/>
        </w:rPr>
        <w:t>2</w:t>
      </w:r>
      <w:r w:rsidRPr="0067756E">
        <w:rPr>
          <w:b/>
          <w:color w:val="ED7D31" w:themeColor="accent2"/>
          <w:sz w:val="24"/>
          <w:szCs w:val="24"/>
          <w:vertAlign w:val="superscript"/>
        </w:rPr>
        <w:t>ème</w:t>
      </w:r>
      <w:r w:rsidRPr="0067756E">
        <w:rPr>
          <w:b/>
          <w:color w:val="ED7D31" w:themeColor="accent2"/>
          <w:sz w:val="24"/>
          <w:szCs w:val="24"/>
        </w:rPr>
        <w:t xml:space="preserve"> intervention : </w:t>
      </w:r>
      <w:r w:rsidR="00EC198D">
        <w:rPr>
          <w:b/>
          <w:color w:val="ED7D31" w:themeColor="accent2"/>
          <w:sz w:val="24"/>
          <w:szCs w:val="24"/>
        </w:rPr>
        <w:t>SESSAD Pro du SAFI</w:t>
      </w:r>
      <w:bookmarkStart w:id="0" w:name="_Hlk519072444"/>
      <w:bookmarkStart w:id="1" w:name="_Hlk519074547"/>
      <w:r w:rsidR="00F0039D">
        <w:rPr>
          <w:b/>
          <w:color w:val="ED7D31" w:themeColor="accent2"/>
          <w:sz w:val="24"/>
          <w:szCs w:val="24"/>
        </w:rPr>
        <w:t xml:space="preserve"> </w:t>
      </w:r>
      <w:r>
        <w:t>CF Document Power point</w:t>
      </w:r>
      <w:bookmarkEnd w:id="0"/>
    </w:p>
    <w:bookmarkEnd w:id="1"/>
    <w:p w:rsidR="00D43DEB" w:rsidRDefault="00D43DEB" w:rsidP="00823702">
      <w:pPr>
        <w:pBdr>
          <w:top w:val="single" w:sz="4" w:space="1" w:color="auto"/>
          <w:left w:val="single" w:sz="4" w:space="4" w:color="auto"/>
          <w:bottom w:val="single" w:sz="4" w:space="1" w:color="auto"/>
          <w:right w:val="single" w:sz="4" w:space="4" w:color="auto"/>
        </w:pBdr>
        <w:rPr>
          <w:b/>
          <w:i/>
          <w:color w:val="4472C4" w:themeColor="accent1"/>
        </w:rPr>
      </w:pPr>
      <w:r w:rsidRPr="00D43DEB">
        <w:rPr>
          <w:b/>
          <w:i/>
          <w:color w:val="4472C4" w:themeColor="accent1"/>
        </w:rPr>
        <w:t>Prise de note</w:t>
      </w:r>
      <w:r>
        <w:rPr>
          <w:b/>
          <w:i/>
          <w:color w:val="4472C4" w:themeColor="accent1"/>
        </w:rPr>
        <w:t> :</w:t>
      </w:r>
    </w:p>
    <w:p w:rsidR="00EC198D" w:rsidRPr="00EC198D" w:rsidRDefault="00EC198D" w:rsidP="00EC198D">
      <w:pPr>
        <w:pBdr>
          <w:top w:val="single" w:sz="4" w:space="1" w:color="auto"/>
          <w:left w:val="single" w:sz="4" w:space="4" w:color="auto"/>
          <w:bottom w:val="single" w:sz="4" w:space="1" w:color="auto"/>
          <w:right w:val="single" w:sz="4" w:space="4" w:color="auto"/>
        </w:pBdr>
        <w:rPr>
          <w:rFonts w:cstheme="minorHAnsi"/>
        </w:rPr>
      </w:pPr>
      <w:bookmarkStart w:id="2" w:name="_Hlk519072391"/>
      <w:r w:rsidRPr="00EC198D">
        <w:rPr>
          <w:rFonts w:cstheme="minorHAnsi"/>
        </w:rPr>
        <w:t>Il s’adresse à des jeunes NON SCOLARISES</w:t>
      </w:r>
    </w:p>
    <w:p w:rsidR="00EC198D" w:rsidRPr="00EC198D" w:rsidRDefault="00EC198D" w:rsidP="00EC198D">
      <w:pPr>
        <w:pBdr>
          <w:top w:val="single" w:sz="4" w:space="1" w:color="auto"/>
          <w:left w:val="single" w:sz="4" w:space="4" w:color="auto"/>
          <w:bottom w:val="single" w:sz="4" w:space="1" w:color="auto"/>
          <w:right w:val="single" w:sz="4" w:space="4" w:color="auto"/>
        </w:pBdr>
        <w:rPr>
          <w:rFonts w:cstheme="minorHAnsi"/>
        </w:rPr>
      </w:pPr>
      <w:r w:rsidRPr="00EC198D">
        <w:rPr>
          <w:rFonts w:cstheme="minorHAnsi"/>
        </w:rPr>
        <w:t>Il est placé sous la responsabilité de l’IME FARANDOLE</w:t>
      </w:r>
    </w:p>
    <w:p w:rsidR="00EC198D" w:rsidRPr="00EC198D" w:rsidRDefault="00EC198D" w:rsidP="00EC198D">
      <w:pPr>
        <w:pBdr>
          <w:top w:val="single" w:sz="4" w:space="1" w:color="auto"/>
          <w:left w:val="single" w:sz="4" w:space="4" w:color="auto"/>
          <w:bottom w:val="single" w:sz="4" w:space="1" w:color="auto"/>
          <w:right w:val="single" w:sz="4" w:space="4" w:color="auto"/>
        </w:pBdr>
        <w:rPr>
          <w:rFonts w:cstheme="minorHAnsi"/>
          <w:b/>
          <w:u w:val="single"/>
        </w:rPr>
      </w:pPr>
      <w:r w:rsidRPr="00EC198D">
        <w:rPr>
          <w:rFonts w:cstheme="minorHAnsi"/>
          <w:b/>
          <w:u w:val="single"/>
        </w:rPr>
        <w:t>COMPOSITION du DISPOSITIF SAFI</w:t>
      </w:r>
    </w:p>
    <w:p w:rsidR="00EC198D" w:rsidRPr="00EC198D" w:rsidRDefault="00EC198D" w:rsidP="00EC198D">
      <w:pPr>
        <w:pBdr>
          <w:top w:val="single" w:sz="4" w:space="1" w:color="auto"/>
          <w:left w:val="single" w:sz="4" w:space="4" w:color="auto"/>
          <w:bottom w:val="single" w:sz="4" w:space="1" w:color="auto"/>
          <w:right w:val="single" w:sz="4" w:space="4" w:color="auto"/>
        </w:pBdr>
        <w:rPr>
          <w:rFonts w:cstheme="minorHAnsi"/>
        </w:rPr>
      </w:pPr>
      <w:r w:rsidRPr="00EC198D">
        <w:rPr>
          <w:rFonts w:cstheme="minorHAnsi"/>
        </w:rPr>
        <w:t>Il se compose de 4 services :</w:t>
      </w:r>
    </w:p>
    <w:p w:rsidR="00EC198D" w:rsidRPr="00EC198D" w:rsidRDefault="00EC198D" w:rsidP="00EC198D">
      <w:pPr>
        <w:pBdr>
          <w:top w:val="single" w:sz="4" w:space="1" w:color="auto"/>
          <w:left w:val="single" w:sz="4" w:space="4" w:color="auto"/>
          <w:bottom w:val="single" w:sz="4" w:space="1" w:color="auto"/>
          <w:right w:val="single" w:sz="4" w:space="4" w:color="auto"/>
        </w:pBdr>
        <w:rPr>
          <w:rFonts w:cstheme="minorHAnsi"/>
        </w:rPr>
      </w:pPr>
      <w:r w:rsidRPr="00EC198D">
        <w:rPr>
          <w:rFonts w:cstheme="minorHAnsi"/>
        </w:rPr>
        <w:t>- SESSAD PRO</w:t>
      </w:r>
    </w:p>
    <w:p w:rsidR="00EC198D" w:rsidRPr="00EC198D" w:rsidRDefault="00EC198D" w:rsidP="00EC198D">
      <w:pPr>
        <w:pBdr>
          <w:top w:val="single" w:sz="4" w:space="1" w:color="auto"/>
          <w:left w:val="single" w:sz="4" w:space="4" w:color="auto"/>
          <w:bottom w:val="single" w:sz="4" w:space="1" w:color="auto"/>
          <w:right w:val="single" w:sz="4" w:space="4" w:color="auto"/>
        </w:pBdr>
        <w:rPr>
          <w:rFonts w:cstheme="minorHAnsi"/>
        </w:rPr>
      </w:pPr>
      <w:r w:rsidRPr="00EC198D">
        <w:rPr>
          <w:rFonts w:cstheme="minorHAnsi"/>
        </w:rPr>
        <w:t>- ORGANISME DE FORMATION</w:t>
      </w:r>
    </w:p>
    <w:p w:rsidR="00EC198D" w:rsidRPr="00EC198D" w:rsidRDefault="00EC198D" w:rsidP="00EC198D">
      <w:pPr>
        <w:pBdr>
          <w:top w:val="single" w:sz="4" w:space="1" w:color="auto"/>
          <w:left w:val="single" w:sz="4" w:space="4" w:color="auto"/>
          <w:bottom w:val="single" w:sz="4" w:space="1" w:color="auto"/>
          <w:right w:val="single" w:sz="4" w:space="4" w:color="auto"/>
        </w:pBdr>
        <w:rPr>
          <w:rFonts w:cstheme="minorHAnsi"/>
        </w:rPr>
      </w:pPr>
      <w:r w:rsidRPr="00EC198D">
        <w:rPr>
          <w:rFonts w:cstheme="minorHAnsi"/>
        </w:rPr>
        <w:t>- FOYER D’ACCUEIL POLIVALENT</w:t>
      </w:r>
    </w:p>
    <w:p w:rsidR="00EC198D" w:rsidRPr="00EC198D" w:rsidRDefault="00EC198D" w:rsidP="00EC198D">
      <w:pPr>
        <w:pBdr>
          <w:top w:val="single" w:sz="4" w:space="1" w:color="auto"/>
          <w:left w:val="single" w:sz="4" w:space="4" w:color="auto"/>
          <w:bottom w:val="single" w:sz="4" w:space="1" w:color="auto"/>
          <w:right w:val="single" w:sz="4" w:space="4" w:color="auto"/>
        </w:pBdr>
        <w:rPr>
          <w:rFonts w:cstheme="minorHAnsi"/>
        </w:rPr>
      </w:pPr>
      <w:r w:rsidRPr="00EC198D">
        <w:rPr>
          <w:rFonts w:cstheme="minorHAnsi"/>
        </w:rPr>
        <w:t>- SERVICE D’ACCOMPAGNEMENT A LA VIE SOCIALE</w:t>
      </w:r>
    </w:p>
    <w:p w:rsidR="00EC198D" w:rsidRPr="00EC198D" w:rsidRDefault="00EC198D" w:rsidP="00EC198D">
      <w:pPr>
        <w:pBdr>
          <w:top w:val="single" w:sz="4" w:space="1" w:color="auto"/>
          <w:left w:val="single" w:sz="4" w:space="4" w:color="auto"/>
          <w:bottom w:val="single" w:sz="4" w:space="1" w:color="auto"/>
          <w:right w:val="single" w:sz="4" w:space="4" w:color="auto"/>
        </w:pBdr>
        <w:rPr>
          <w:rFonts w:cstheme="minorHAnsi"/>
          <w:b/>
          <w:u w:val="single"/>
        </w:rPr>
      </w:pPr>
      <w:r w:rsidRPr="00EC198D">
        <w:rPr>
          <w:rFonts w:cstheme="minorHAnsi"/>
          <w:b/>
          <w:u w:val="single"/>
        </w:rPr>
        <w:t>MISSIONS</w:t>
      </w:r>
    </w:p>
    <w:p w:rsidR="00EC198D" w:rsidRPr="00EC198D" w:rsidRDefault="00EC198D" w:rsidP="00EC198D">
      <w:pPr>
        <w:pBdr>
          <w:top w:val="single" w:sz="4" w:space="1" w:color="auto"/>
          <w:left w:val="single" w:sz="4" w:space="4" w:color="auto"/>
          <w:bottom w:val="single" w:sz="4" w:space="1" w:color="auto"/>
          <w:right w:val="single" w:sz="4" w:space="4" w:color="auto"/>
        </w:pBdr>
        <w:rPr>
          <w:rFonts w:cstheme="minorHAnsi"/>
        </w:rPr>
      </w:pPr>
      <w:r w:rsidRPr="00EC198D">
        <w:rPr>
          <w:rFonts w:cstheme="minorHAnsi"/>
        </w:rPr>
        <w:t>Personnaliser l’accompagnement. Chaque jeune n’a pas besoin de la même chose au même moment.</w:t>
      </w:r>
    </w:p>
    <w:p w:rsidR="00EC198D" w:rsidRPr="00EC198D" w:rsidRDefault="00EC198D" w:rsidP="00EC198D">
      <w:pPr>
        <w:pBdr>
          <w:top w:val="single" w:sz="4" w:space="1" w:color="auto"/>
          <w:left w:val="single" w:sz="4" w:space="4" w:color="auto"/>
          <w:bottom w:val="single" w:sz="4" w:space="1" w:color="auto"/>
          <w:right w:val="single" w:sz="4" w:space="4" w:color="auto"/>
        </w:pBdr>
        <w:rPr>
          <w:rFonts w:cstheme="minorHAnsi"/>
        </w:rPr>
      </w:pPr>
      <w:r w:rsidRPr="00EC198D">
        <w:rPr>
          <w:rFonts w:cstheme="minorHAnsi"/>
        </w:rPr>
        <w:t>Travail sur les codes sociaux.</w:t>
      </w:r>
    </w:p>
    <w:p w:rsidR="00EC198D" w:rsidRPr="00EC198D" w:rsidRDefault="00EC198D" w:rsidP="00EC198D">
      <w:pPr>
        <w:pBdr>
          <w:top w:val="single" w:sz="4" w:space="1" w:color="auto"/>
          <w:left w:val="single" w:sz="4" w:space="4" w:color="auto"/>
          <w:bottom w:val="single" w:sz="4" w:space="1" w:color="auto"/>
          <w:right w:val="single" w:sz="4" w:space="4" w:color="auto"/>
        </w:pBdr>
        <w:rPr>
          <w:rFonts w:cstheme="minorHAnsi"/>
        </w:rPr>
      </w:pPr>
      <w:r w:rsidRPr="00EC198D">
        <w:rPr>
          <w:rFonts w:cstheme="minorHAnsi"/>
        </w:rPr>
        <w:t>Valoriser les compétences, les savoir-être.</w:t>
      </w:r>
    </w:p>
    <w:p w:rsidR="00895FA4" w:rsidRPr="00895FA4" w:rsidRDefault="00895FA4" w:rsidP="00895FA4">
      <w:pPr>
        <w:pBdr>
          <w:top w:val="single" w:sz="4" w:space="1" w:color="auto"/>
          <w:left w:val="single" w:sz="4" w:space="4" w:color="auto"/>
          <w:bottom w:val="single" w:sz="4" w:space="1" w:color="auto"/>
          <w:right w:val="single" w:sz="4" w:space="4" w:color="auto"/>
        </w:pBdr>
        <w:rPr>
          <w:rFonts w:cstheme="minorHAnsi"/>
        </w:rPr>
      </w:pPr>
    </w:p>
    <w:p w:rsidR="00497AFF" w:rsidRPr="00F0039D" w:rsidRDefault="00BE4DAB" w:rsidP="00497AFF">
      <w:pPr>
        <w:pBdr>
          <w:top w:val="single" w:sz="4" w:space="1" w:color="auto"/>
          <w:left w:val="single" w:sz="4" w:space="4" w:color="auto"/>
          <w:bottom w:val="single" w:sz="4" w:space="1" w:color="auto"/>
          <w:right w:val="single" w:sz="4" w:space="4" w:color="auto"/>
        </w:pBdr>
        <w:rPr>
          <w:b/>
          <w:color w:val="ED7D31" w:themeColor="accent2"/>
          <w:sz w:val="24"/>
          <w:szCs w:val="24"/>
        </w:rPr>
      </w:pPr>
      <w:bookmarkStart w:id="3" w:name="_Hlk519074594"/>
      <w:r w:rsidRPr="00BE4DAB">
        <w:rPr>
          <w:b/>
          <w:color w:val="ED7D31" w:themeColor="accent2"/>
          <w:sz w:val="24"/>
          <w:szCs w:val="24"/>
        </w:rPr>
        <w:t>3</w:t>
      </w:r>
      <w:r w:rsidRPr="00BE4DAB">
        <w:rPr>
          <w:b/>
          <w:color w:val="ED7D31" w:themeColor="accent2"/>
          <w:sz w:val="24"/>
          <w:szCs w:val="24"/>
          <w:vertAlign w:val="superscript"/>
        </w:rPr>
        <w:t>ème</w:t>
      </w:r>
      <w:r w:rsidRPr="00BE4DAB">
        <w:rPr>
          <w:b/>
          <w:color w:val="ED7D31" w:themeColor="accent2"/>
          <w:sz w:val="24"/>
          <w:szCs w:val="24"/>
        </w:rPr>
        <w:t xml:space="preserve"> Intervention : </w:t>
      </w:r>
      <w:bookmarkEnd w:id="2"/>
      <w:proofErr w:type="spellStart"/>
      <w:r w:rsidR="00EC198D">
        <w:rPr>
          <w:b/>
          <w:color w:val="ED7D31" w:themeColor="accent2"/>
          <w:sz w:val="24"/>
          <w:szCs w:val="24"/>
        </w:rPr>
        <w:t>Pré-fo</w:t>
      </w:r>
      <w:r w:rsidR="00497AFF">
        <w:rPr>
          <w:b/>
          <w:color w:val="ED7D31" w:themeColor="accent2"/>
          <w:sz w:val="24"/>
          <w:szCs w:val="24"/>
        </w:rPr>
        <w:t>rmation</w:t>
      </w:r>
      <w:proofErr w:type="spellEnd"/>
      <w:r w:rsidR="00EC198D">
        <w:rPr>
          <w:b/>
          <w:color w:val="ED7D31" w:themeColor="accent2"/>
          <w:sz w:val="24"/>
          <w:szCs w:val="24"/>
        </w:rPr>
        <w:t xml:space="preserve"> et les Ateliers multisectoriels</w:t>
      </w:r>
      <w:bookmarkEnd w:id="3"/>
      <w:r w:rsidR="00F0039D">
        <w:rPr>
          <w:b/>
          <w:color w:val="ED7D31" w:themeColor="accent2"/>
          <w:sz w:val="24"/>
          <w:szCs w:val="24"/>
        </w:rPr>
        <w:t xml:space="preserve"> </w:t>
      </w:r>
      <w:r w:rsidR="00F0039D">
        <w:t>CF Document Power point</w:t>
      </w:r>
    </w:p>
    <w:p w:rsidR="00497AFF" w:rsidRPr="00497AFF" w:rsidRDefault="00497AFF" w:rsidP="00497AFF">
      <w:pPr>
        <w:pBdr>
          <w:top w:val="single" w:sz="4" w:space="1" w:color="auto"/>
          <w:left w:val="single" w:sz="4" w:space="4" w:color="auto"/>
          <w:bottom w:val="single" w:sz="4" w:space="1" w:color="auto"/>
          <w:right w:val="single" w:sz="4" w:space="4" w:color="auto"/>
        </w:pBdr>
        <w:rPr>
          <w:b/>
          <w:i/>
          <w:color w:val="4472C4" w:themeColor="accent1"/>
          <w:sz w:val="24"/>
          <w:szCs w:val="24"/>
        </w:rPr>
      </w:pPr>
      <w:r w:rsidRPr="00497AFF">
        <w:rPr>
          <w:b/>
          <w:i/>
          <w:color w:val="4472C4" w:themeColor="accent1"/>
          <w:sz w:val="24"/>
          <w:szCs w:val="24"/>
        </w:rPr>
        <w:t>Prise de note</w:t>
      </w:r>
      <w:r>
        <w:rPr>
          <w:b/>
          <w:i/>
          <w:color w:val="4472C4" w:themeColor="accent1"/>
          <w:sz w:val="24"/>
          <w:szCs w:val="24"/>
        </w:rPr>
        <w:t> :</w:t>
      </w:r>
    </w:p>
    <w:p w:rsidR="00497AFF" w:rsidRPr="00497AFF" w:rsidRDefault="00497AFF" w:rsidP="00497AFF">
      <w:pPr>
        <w:pBdr>
          <w:top w:val="single" w:sz="4" w:space="1" w:color="auto"/>
          <w:left w:val="single" w:sz="4" w:space="4" w:color="auto"/>
          <w:bottom w:val="single" w:sz="4" w:space="1" w:color="auto"/>
          <w:right w:val="single" w:sz="4" w:space="4" w:color="auto"/>
        </w:pBdr>
        <w:rPr>
          <w:sz w:val="24"/>
          <w:szCs w:val="24"/>
          <w:u w:val="single"/>
        </w:rPr>
      </w:pPr>
      <w:r w:rsidRPr="00497AFF">
        <w:rPr>
          <w:sz w:val="24"/>
          <w:szCs w:val="24"/>
          <w:u w:val="single"/>
        </w:rPr>
        <w:t>ATELIERS MULTI-SECTORIELS</w:t>
      </w:r>
    </w:p>
    <w:p w:rsidR="00497AFF" w:rsidRPr="00497AFF" w:rsidRDefault="00497AFF" w:rsidP="00497AFF">
      <w:pPr>
        <w:pBdr>
          <w:top w:val="single" w:sz="4" w:space="1" w:color="auto"/>
          <w:left w:val="single" w:sz="4" w:space="4" w:color="auto"/>
          <w:bottom w:val="single" w:sz="4" w:space="1" w:color="auto"/>
          <w:right w:val="single" w:sz="4" w:space="4" w:color="auto"/>
        </w:pBdr>
        <w:rPr>
          <w:sz w:val="24"/>
          <w:szCs w:val="24"/>
        </w:rPr>
      </w:pPr>
      <w:r w:rsidRPr="00497AFF">
        <w:rPr>
          <w:sz w:val="24"/>
          <w:szCs w:val="24"/>
        </w:rPr>
        <w:t>Ces ateliers ont été créés en Mars 2016.</w:t>
      </w:r>
    </w:p>
    <w:p w:rsidR="00497AFF" w:rsidRPr="00497AFF" w:rsidRDefault="00497AFF" w:rsidP="00497AFF">
      <w:pPr>
        <w:pBdr>
          <w:top w:val="single" w:sz="4" w:space="1" w:color="auto"/>
          <w:left w:val="single" w:sz="4" w:space="4" w:color="auto"/>
          <w:bottom w:val="single" w:sz="4" w:space="1" w:color="auto"/>
          <w:right w:val="single" w:sz="4" w:space="4" w:color="auto"/>
        </w:pBdr>
        <w:rPr>
          <w:sz w:val="24"/>
          <w:szCs w:val="24"/>
        </w:rPr>
      </w:pPr>
      <w:proofErr w:type="spellStart"/>
      <w:r w:rsidRPr="00497AFF">
        <w:rPr>
          <w:sz w:val="24"/>
          <w:szCs w:val="24"/>
        </w:rPr>
        <w:t>Travail</w:t>
      </w:r>
      <w:proofErr w:type="spellEnd"/>
      <w:r w:rsidRPr="00497AFF">
        <w:rPr>
          <w:sz w:val="24"/>
          <w:szCs w:val="24"/>
        </w:rPr>
        <w:t xml:space="preserve"> en étroite collaboration avec PRE-FORMATION</w:t>
      </w:r>
    </w:p>
    <w:p w:rsidR="00497AFF" w:rsidRDefault="00497AFF" w:rsidP="00497AFF">
      <w:pPr>
        <w:pBdr>
          <w:top w:val="single" w:sz="4" w:space="1" w:color="auto"/>
          <w:left w:val="single" w:sz="4" w:space="4" w:color="auto"/>
          <w:bottom w:val="single" w:sz="4" w:space="1" w:color="auto"/>
          <w:right w:val="single" w:sz="4" w:space="4" w:color="auto"/>
        </w:pBdr>
        <w:rPr>
          <w:sz w:val="24"/>
          <w:szCs w:val="24"/>
          <w:u w:val="single"/>
        </w:rPr>
      </w:pPr>
      <w:bookmarkStart w:id="4" w:name="_GoBack"/>
      <w:bookmarkEnd w:id="4"/>
    </w:p>
    <w:p w:rsidR="00497AFF" w:rsidRPr="00497AFF" w:rsidRDefault="00497AFF" w:rsidP="00497AFF">
      <w:pPr>
        <w:pBdr>
          <w:top w:val="single" w:sz="4" w:space="1" w:color="auto"/>
          <w:left w:val="single" w:sz="4" w:space="4" w:color="auto"/>
          <w:bottom w:val="single" w:sz="4" w:space="1" w:color="auto"/>
          <w:right w:val="single" w:sz="4" w:space="4" w:color="auto"/>
        </w:pBdr>
        <w:rPr>
          <w:sz w:val="24"/>
          <w:szCs w:val="24"/>
        </w:rPr>
      </w:pPr>
      <w:r w:rsidRPr="00497AFF">
        <w:rPr>
          <w:sz w:val="24"/>
          <w:szCs w:val="24"/>
          <w:u w:val="single"/>
        </w:rPr>
        <w:t>4 ateliers</w:t>
      </w:r>
      <w:r w:rsidRPr="00497AFF">
        <w:rPr>
          <w:sz w:val="24"/>
          <w:szCs w:val="24"/>
        </w:rPr>
        <w:t> :</w:t>
      </w:r>
    </w:p>
    <w:p w:rsidR="00497AFF" w:rsidRPr="00497AFF" w:rsidRDefault="00497AFF" w:rsidP="00497AFF">
      <w:pPr>
        <w:pBdr>
          <w:top w:val="single" w:sz="4" w:space="1" w:color="auto"/>
          <w:left w:val="single" w:sz="4" w:space="4" w:color="auto"/>
          <w:bottom w:val="single" w:sz="4" w:space="1" w:color="auto"/>
          <w:right w:val="single" w:sz="4" w:space="4" w:color="auto"/>
        </w:pBdr>
        <w:rPr>
          <w:sz w:val="24"/>
          <w:szCs w:val="24"/>
        </w:rPr>
      </w:pPr>
      <w:r w:rsidRPr="00497AFF">
        <w:rPr>
          <w:sz w:val="24"/>
          <w:szCs w:val="24"/>
          <w:u w:val="single"/>
        </w:rPr>
        <w:t>BOIS</w:t>
      </w:r>
      <w:r w:rsidRPr="00497AFF">
        <w:rPr>
          <w:sz w:val="24"/>
          <w:szCs w:val="24"/>
        </w:rPr>
        <w:t> : Apprendre à travailler avec une matière vivante, à se projeter sur plusieurs séances. Utilisation de machines perfectionnées.</w:t>
      </w:r>
    </w:p>
    <w:p w:rsidR="00497AFF" w:rsidRPr="00497AFF" w:rsidRDefault="00497AFF" w:rsidP="00497AFF">
      <w:pPr>
        <w:pBdr>
          <w:top w:val="single" w:sz="4" w:space="1" w:color="auto"/>
          <w:left w:val="single" w:sz="4" w:space="4" w:color="auto"/>
          <w:bottom w:val="single" w:sz="4" w:space="1" w:color="auto"/>
          <w:right w:val="single" w:sz="4" w:space="4" w:color="auto"/>
        </w:pBdr>
        <w:rPr>
          <w:sz w:val="24"/>
          <w:szCs w:val="24"/>
        </w:rPr>
      </w:pPr>
      <w:r w:rsidRPr="00497AFF">
        <w:rPr>
          <w:sz w:val="24"/>
          <w:szCs w:val="24"/>
          <w:u w:val="single"/>
        </w:rPr>
        <w:t>CUISINE</w:t>
      </w:r>
      <w:r w:rsidRPr="00497AFF">
        <w:rPr>
          <w:sz w:val="24"/>
          <w:szCs w:val="24"/>
        </w:rPr>
        <w:t> : Elaborer des menus. Confectionner le repas pour plusieurs personnes.</w:t>
      </w:r>
    </w:p>
    <w:p w:rsidR="00497AFF" w:rsidRPr="00497AFF" w:rsidRDefault="00497AFF" w:rsidP="00497AFF">
      <w:pPr>
        <w:pBdr>
          <w:top w:val="single" w:sz="4" w:space="1" w:color="auto"/>
          <w:left w:val="single" w:sz="4" w:space="4" w:color="auto"/>
          <w:bottom w:val="single" w:sz="4" w:space="1" w:color="auto"/>
          <w:right w:val="single" w:sz="4" w:space="4" w:color="auto"/>
        </w:pBdr>
        <w:rPr>
          <w:sz w:val="24"/>
          <w:szCs w:val="24"/>
        </w:rPr>
      </w:pPr>
      <w:r w:rsidRPr="00497AFF">
        <w:rPr>
          <w:sz w:val="24"/>
          <w:szCs w:val="24"/>
        </w:rPr>
        <w:t>Nutrition, Hygiène, Rigueur, Créativité.</w:t>
      </w:r>
    </w:p>
    <w:p w:rsidR="00497AFF" w:rsidRPr="00497AFF" w:rsidRDefault="00497AFF" w:rsidP="00497AFF">
      <w:pPr>
        <w:pBdr>
          <w:top w:val="single" w:sz="4" w:space="1" w:color="auto"/>
          <w:left w:val="single" w:sz="4" w:space="4" w:color="auto"/>
          <w:bottom w:val="single" w:sz="4" w:space="1" w:color="auto"/>
          <w:right w:val="single" w:sz="4" w:space="4" w:color="auto"/>
        </w:pBdr>
        <w:rPr>
          <w:sz w:val="24"/>
          <w:szCs w:val="24"/>
        </w:rPr>
      </w:pPr>
      <w:r w:rsidRPr="00497AFF">
        <w:rPr>
          <w:sz w:val="24"/>
          <w:szCs w:val="24"/>
          <w:u w:val="single"/>
        </w:rPr>
        <w:lastRenderedPageBreak/>
        <w:t>MECANIQUE AUTO</w:t>
      </w:r>
      <w:r w:rsidRPr="00497AFF">
        <w:rPr>
          <w:sz w:val="24"/>
          <w:szCs w:val="24"/>
        </w:rPr>
        <w:t> : Réparations (avec 1 ou 2 jeunes). Sécurité. Contraintes avec la clientèle.</w:t>
      </w:r>
    </w:p>
    <w:p w:rsidR="00497AFF" w:rsidRPr="00497AFF" w:rsidRDefault="00497AFF" w:rsidP="00497AFF">
      <w:pPr>
        <w:pBdr>
          <w:top w:val="single" w:sz="4" w:space="1" w:color="auto"/>
          <w:left w:val="single" w:sz="4" w:space="4" w:color="auto"/>
          <w:bottom w:val="single" w:sz="4" w:space="1" w:color="auto"/>
          <w:right w:val="single" w:sz="4" w:space="4" w:color="auto"/>
        </w:pBdr>
        <w:rPr>
          <w:sz w:val="24"/>
          <w:szCs w:val="24"/>
        </w:rPr>
      </w:pPr>
      <w:r w:rsidRPr="00497AFF">
        <w:rPr>
          <w:sz w:val="24"/>
          <w:szCs w:val="24"/>
        </w:rPr>
        <w:t>Des rapports privilégiés sont créés avec les jeunes, lors de ces séances.</w:t>
      </w:r>
    </w:p>
    <w:p w:rsidR="00497AFF" w:rsidRPr="00497AFF" w:rsidRDefault="00497AFF" w:rsidP="00497AFF">
      <w:pPr>
        <w:pBdr>
          <w:top w:val="single" w:sz="4" w:space="1" w:color="auto"/>
          <w:left w:val="single" w:sz="4" w:space="4" w:color="auto"/>
          <w:bottom w:val="single" w:sz="4" w:space="1" w:color="auto"/>
          <w:right w:val="single" w:sz="4" w:space="4" w:color="auto"/>
        </w:pBdr>
        <w:rPr>
          <w:sz w:val="24"/>
          <w:szCs w:val="24"/>
        </w:rPr>
      </w:pPr>
      <w:r w:rsidRPr="00497AFF">
        <w:rPr>
          <w:sz w:val="24"/>
          <w:szCs w:val="24"/>
        </w:rPr>
        <w:t>Les jeunes viennent sur 15 séances (environ 3 mois), s’ils souhaitent poursuivre, une série de 15 séances sont reprogrammées. Possibilité de poursuivre sur le même atelier ou de changer de métier.</w:t>
      </w:r>
    </w:p>
    <w:p w:rsidR="00050087" w:rsidRDefault="00050087" w:rsidP="00050087">
      <w:pPr>
        <w:pBdr>
          <w:top w:val="single" w:sz="4" w:space="1" w:color="auto"/>
          <w:left w:val="single" w:sz="4" w:space="4" w:color="auto"/>
          <w:bottom w:val="single" w:sz="4" w:space="1" w:color="auto"/>
          <w:right w:val="single" w:sz="4" w:space="4" w:color="auto"/>
        </w:pBdr>
        <w:rPr>
          <w:b/>
          <w:color w:val="ED7D31" w:themeColor="accent2"/>
          <w:sz w:val="24"/>
          <w:szCs w:val="24"/>
        </w:rPr>
      </w:pPr>
    </w:p>
    <w:p w:rsidR="00050087" w:rsidRDefault="00050087" w:rsidP="00050087">
      <w:pPr>
        <w:pBdr>
          <w:top w:val="single" w:sz="4" w:space="1" w:color="auto"/>
          <w:left w:val="single" w:sz="4" w:space="4" w:color="auto"/>
          <w:bottom w:val="single" w:sz="4" w:space="1" w:color="auto"/>
          <w:right w:val="single" w:sz="4" w:space="4" w:color="auto"/>
        </w:pBdr>
        <w:rPr>
          <w:b/>
          <w:color w:val="ED7D31" w:themeColor="accent2"/>
          <w:sz w:val="24"/>
          <w:szCs w:val="24"/>
        </w:rPr>
      </w:pPr>
      <w:r w:rsidRPr="00BE4DAB">
        <w:rPr>
          <w:b/>
          <w:color w:val="ED7D31" w:themeColor="accent2"/>
          <w:sz w:val="24"/>
          <w:szCs w:val="24"/>
        </w:rPr>
        <w:t>3</w:t>
      </w:r>
      <w:r w:rsidRPr="00BE4DAB">
        <w:rPr>
          <w:b/>
          <w:color w:val="ED7D31" w:themeColor="accent2"/>
          <w:sz w:val="24"/>
          <w:szCs w:val="24"/>
          <w:vertAlign w:val="superscript"/>
        </w:rPr>
        <w:t>ème</w:t>
      </w:r>
      <w:r w:rsidRPr="00BE4DAB">
        <w:rPr>
          <w:b/>
          <w:color w:val="ED7D31" w:themeColor="accent2"/>
          <w:sz w:val="24"/>
          <w:szCs w:val="24"/>
        </w:rPr>
        <w:t xml:space="preserve"> Intervention : </w:t>
      </w:r>
      <w:r w:rsidR="00497AFF">
        <w:rPr>
          <w:b/>
          <w:color w:val="ED7D31" w:themeColor="accent2"/>
          <w:sz w:val="24"/>
          <w:szCs w:val="24"/>
        </w:rPr>
        <w:t xml:space="preserve"> UEAJ PJJ</w:t>
      </w:r>
    </w:p>
    <w:p w:rsidR="004243AE" w:rsidRDefault="004243AE" w:rsidP="00895FA4">
      <w:pPr>
        <w:pBdr>
          <w:top w:val="single" w:sz="4" w:space="1" w:color="auto"/>
          <w:left w:val="single" w:sz="4" w:space="4" w:color="auto"/>
          <w:bottom w:val="single" w:sz="4" w:space="1" w:color="auto"/>
          <w:right w:val="single" w:sz="4" w:space="4" w:color="auto"/>
        </w:pBdr>
        <w:rPr>
          <w:rFonts w:ascii="Arial" w:hAnsi="Arial" w:cs="Arial"/>
          <w:b/>
          <w:i/>
          <w:color w:val="4472C4" w:themeColor="accent1"/>
          <w:sz w:val="20"/>
          <w:szCs w:val="20"/>
        </w:rPr>
      </w:pPr>
      <w:r w:rsidRPr="004243AE">
        <w:rPr>
          <w:rFonts w:ascii="Arial" w:hAnsi="Arial" w:cs="Arial"/>
          <w:b/>
          <w:i/>
          <w:color w:val="4472C4" w:themeColor="accent1"/>
          <w:sz w:val="20"/>
          <w:szCs w:val="20"/>
        </w:rPr>
        <w:t>Prise de notes :</w:t>
      </w:r>
    </w:p>
    <w:p w:rsidR="00497AFF" w:rsidRDefault="00497AFF" w:rsidP="00497AFF">
      <w:pPr>
        <w:pBdr>
          <w:top w:val="single" w:sz="4" w:space="1" w:color="auto"/>
          <w:left w:val="single" w:sz="4" w:space="4" w:color="auto"/>
          <w:bottom w:val="single" w:sz="4" w:space="1" w:color="auto"/>
          <w:right w:val="single" w:sz="4" w:space="4" w:color="auto"/>
        </w:pBdr>
        <w:spacing w:before="240" w:after="0"/>
        <w:rPr>
          <w:rFonts w:cstheme="minorHAnsi"/>
          <w:sz w:val="24"/>
          <w:szCs w:val="24"/>
        </w:rPr>
      </w:pPr>
      <w:r>
        <w:rPr>
          <w:rFonts w:cstheme="minorHAnsi"/>
          <w:sz w:val="24"/>
          <w:szCs w:val="24"/>
        </w:rPr>
        <w:t>Pour rappel, organisation de la PJJ :</w:t>
      </w:r>
    </w:p>
    <w:p w:rsidR="00497AFF" w:rsidRPr="00497AFF" w:rsidRDefault="00497AFF" w:rsidP="00497AFF">
      <w:pPr>
        <w:pBdr>
          <w:top w:val="single" w:sz="4" w:space="1" w:color="auto"/>
          <w:left w:val="single" w:sz="4" w:space="4" w:color="auto"/>
          <w:bottom w:val="single" w:sz="4" w:space="1" w:color="auto"/>
          <w:right w:val="single" w:sz="4" w:space="4" w:color="auto"/>
        </w:pBdr>
        <w:spacing w:before="240" w:after="0"/>
        <w:rPr>
          <w:rFonts w:cstheme="minorHAnsi"/>
          <w:sz w:val="24"/>
          <w:szCs w:val="24"/>
        </w:rPr>
      </w:pPr>
      <w:r w:rsidRPr="00497AFF">
        <w:rPr>
          <w:rFonts w:cstheme="minorHAnsi"/>
          <w:sz w:val="24"/>
          <w:szCs w:val="24"/>
        </w:rPr>
        <w:t>- Service Milieu Ouvert.</w:t>
      </w:r>
    </w:p>
    <w:p w:rsidR="00497AFF" w:rsidRPr="00497AFF" w:rsidRDefault="00497AFF" w:rsidP="00497AFF">
      <w:pPr>
        <w:pBdr>
          <w:top w:val="single" w:sz="4" w:space="1" w:color="auto"/>
          <w:left w:val="single" w:sz="4" w:space="4" w:color="auto"/>
          <w:bottom w:val="single" w:sz="4" w:space="1" w:color="auto"/>
          <w:right w:val="single" w:sz="4" w:space="4" w:color="auto"/>
        </w:pBdr>
        <w:spacing w:before="240" w:after="0"/>
        <w:rPr>
          <w:rFonts w:cstheme="minorHAnsi"/>
          <w:sz w:val="24"/>
          <w:szCs w:val="24"/>
        </w:rPr>
      </w:pPr>
      <w:r w:rsidRPr="00497AFF">
        <w:rPr>
          <w:rFonts w:cstheme="minorHAnsi"/>
          <w:sz w:val="24"/>
          <w:szCs w:val="24"/>
        </w:rPr>
        <w:t>- Service d’Hébergement (CER, CEF, Etablissements Pénitentiaires pour mineurs…)</w:t>
      </w:r>
    </w:p>
    <w:p w:rsidR="00497AFF" w:rsidRPr="00497AFF" w:rsidRDefault="00497AFF" w:rsidP="00497AFF">
      <w:pPr>
        <w:pBdr>
          <w:top w:val="single" w:sz="4" w:space="1" w:color="auto"/>
          <w:left w:val="single" w:sz="4" w:space="4" w:color="auto"/>
          <w:bottom w:val="single" w:sz="4" w:space="1" w:color="auto"/>
          <w:right w:val="single" w:sz="4" w:space="4" w:color="auto"/>
        </w:pBdr>
        <w:spacing w:before="240" w:after="0"/>
        <w:rPr>
          <w:rFonts w:cstheme="minorHAnsi"/>
          <w:sz w:val="24"/>
          <w:szCs w:val="24"/>
        </w:rPr>
      </w:pPr>
      <w:r w:rsidRPr="00497AFF">
        <w:rPr>
          <w:rFonts w:cstheme="minorHAnsi"/>
          <w:sz w:val="24"/>
          <w:szCs w:val="24"/>
        </w:rPr>
        <w:t>- Service d’insertion – U</w:t>
      </w:r>
      <w:r>
        <w:rPr>
          <w:rFonts w:cstheme="minorHAnsi"/>
          <w:sz w:val="24"/>
          <w:szCs w:val="24"/>
        </w:rPr>
        <w:t>EAJ</w:t>
      </w:r>
    </w:p>
    <w:p w:rsidR="00497AFF" w:rsidRPr="00497AFF" w:rsidRDefault="00497AFF" w:rsidP="00497AFF">
      <w:pPr>
        <w:pBdr>
          <w:top w:val="single" w:sz="4" w:space="1" w:color="auto"/>
          <w:left w:val="single" w:sz="4" w:space="4" w:color="auto"/>
          <w:bottom w:val="single" w:sz="4" w:space="1" w:color="auto"/>
          <w:right w:val="single" w:sz="4" w:space="4" w:color="auto"/>
        </w:pBdr>
        <w:spacing w:before="240" w:after="0"/>
        <w:rPr>
          <w:rFonts w:cstheme="minorHAnsi"/>
          <w:sz w:val="24"/>
          <w:szCs w:val="24"/>
        </w:rPr>
      </w:pPr>
    </w:p>
    <w:p w:rsidR="00497AFF" w:rsidRPr="00497AFF" w:rsidRDefault="00497AFF" w:rsidP="00497AFF">
      <w:pPr>
        <w:pBdr>
          <w:top w:val="single" w:sz="4" w:space="1" w:color="auto"/>
          <w:left w:val="single" w:sz="4" w:space="4" w:color="auto"/>
          <w:bottom w:val="single" w:sz="4" w:space="1" w:color="auto"/>
          <w:right w:val="single" w:sz="4" w:space="4" w:color="auto"/>
        </w:pBdr>
        <w:spacing w:before="240" w:after="0"/>
        <w:rPr>
          <w:rFonts w:cstheme="minorHAnsi"/>
          <w:b/>
          <w:sz w:val="24"/>
          <w:szCs w:val="24"/>
          <w:u w:val="single"/>
        </w:rPr>
      </w:pPr>
      <w:r w:rsidRPr="00497AFF">
        <w:rPr>
          <w:rFonts w:cstheme="minorHAnsi"/>
          <w:b/>
          <w:sz w:val="24"/>
          <w:szCs w:val="24"/>
          <w:u w:val="single"/>
        </w:rPr>
        <w:t>SERVICE U</w:t>
      </w:r>
      <w:r>
        <w:rPr>
          <w:rFonts w:cstheme="minorHAnsi"/>
          <w:b/>
          <w:sz w:val="24"/>
          <w:szCs w:val="24"/>
          <w:u w:val="single"/>
        </w:rPr>
        <w:t>EAJ</w:t>
      </w:r>
    </w:p>
    <w:p w:rsidR="00497AFF" w:rsidRDefault="00497AFF" w:rsidP="00497AFF">
      <w:pPr>
        <w:pBdr>
          <w:top w:val="single" w:sz="4" w:space="1" w:color="auto"/>
          <w:left w:val="single" w:sz="4" w:space="4" w:color="auto"/>
          <w:bottom w:val="single" w:sz="4" w:space="1" w:color="auto"/>
          <w:right w:val="single" w:sz="4" w:space="4" w:color="auto"/>
        </w:pBdr>
        <w:spacing w:before="240" w:after="0"/>
        <w:rPr>
          <w:rFonts w:cstheme="minorHAnsi"/>
          <w:sz w:val="24"/>
          <w:szCs w:val="24"/>
        </w:rPr>
      </w:pPr>
      <w:r w:rsidRPr="00497AFF">
        <w:rPr>
          <w:rFonts w:cstheme="minorHAnsi"/>
          <w:sz w:val="24"/>
          <w:szCs w:val="24"/>
        </w:rPr>
        <w:t>Concerne les jeunes NON SCOLARISES ou inscrits dans une structure et qui n’y vont pas, sur les 4 départements.</w:t>
      </w:r>
    </w:p>
    <w:p w:rsidR="00497AFF" w:rsidRPr="00497AFF" w:rsidRDefault="00497AFF" w:rsidP="00497AFF">
      <w:pPr>
        <w:pBdr>
          <w:top w:val="single" w:sz="4" w:space="1" w:color="auto"/>
          <w:left w:val="single" w:sz="4" w:space="4" w:color="auto"/>
          <w:bottom w:val="single" w:sz="4" w:space="1" w:color="auto"/>
          <w:right w:val="single" w:sz="4" w:space="4" w:color="auto"/>
        </w:pBdr>
        <w:spacing w:before="240" w:after="0"/>
        <w:rPr>
          <w:rFonts w:cstheme="minorHAnsi"/>
          <w:sz w:val="24"/>
          <w:szCs w:val="24"/>
        </w:rPr>
      </w:pPr>
      <w:r w:rsidRPr="00497AFF">
        <w:rPr>
          <w:rFonts w:cstheme="minorHAnsi"/>
          <w:sz w:val="24"/>
          <w:szCs w:val="24"/>
          <w:u w:val="single"/>
        </w:rPr>
        <w:t>Objectif </w:t>
      </w:r>
      <w:r w:rsidRPr="00497AFF">
        <w:rPr>
          <w:rFonts w:cstheme="minorHAnsi"/>
          <w:sz w:val="24"/>
          <w:szCs w:val="24"/>
        </w:rPr>
        <w:t>: Lever les freins à l’insertion.</w:t>
      </w:r>
    </w:p>
    <w:p w:rsidR="00497AFF" w:rsidRPr="00497AFF" w:rsidRDefault="00497AFF" w:rsidP="00497AFF">
      <w:pPr>
        <w:pBdr>
          <w:top w:val="single" w:sz="4" w:space="1" w:color="auto"/>
          <w:left w:val="single" w:sz="4" w:space="4" w:color="auto"/>
          <w:bottom w:val="single" w:sz="4" w:space="1" w:color="auto"/>
          <w:right w:val="single" w:sz="4" w:space="4" w:color="auto"/>
        </w:pBdr>
        <w:spacing w:before="240" w:after="0"/>
        <w:rPr>
          <w:rFonts w:cstheme="minorHAnsi"/>
          <w:sz w:val="24"/>
          <w:szCs w:val="24"/>
        </w:rPr>
      </w:pPr>
      <w:r w:rsidRPr="00497AFF">
        <w:rPr>
          <w:rFonts w:cstheme="minorHAnsi"/>
          <w:sz w:val="24"/>
          <w:szCs w:val="24"/>
        </w:rPr>
        <w:t>Créé en septembre 2016, suite à une enquête (80 jeunes inscrits dans aucun établissement, certains, déscolarisés depuis une ou plusieurs années pour certains).</w:t>
      </w:r>
    </w:p>
    <w:p w:rsidR="00497AFF" w:rsidRPr="00497AFF" w:rsidRDefault="00497AFF" w:rsidP="00497AFF">
      <w:pPr>
        <w:pBdr>
          <w:top w:val="single" w:sz="4" w:space="1" w:color="auto"/>
          <w:left w:val="single" w:sz="4" w:space="4" w:color="auto"/>
          <w:bottom w:val="single" w:sz="4" w:space="1" w:color="auto"/>
          <w:right w:val="single" w:sz="4" w:space="4" w:color="auto"/>
        </w:pBdr>
        <w:spacing w:before="240" w:after="0"/>
        <w:rPr>
          <w:rFonts w:cstheme="minorHAnsi"/>
          <w:sz w:val="24"/>
          <w:szCs w:val="24"/>
        </w:rPr>
      </w:pPr>
      <w:r w:rsidRPr="00497AFF">
        <w:rPr>
          <w:rFonts w:cstheme="minorHAnsi"/>
          <w:sz w:val="24"/>
          <w:szCs w:val="24"/>
          <w:u w:val="single"/>
        </w:rPr>
        <w:t>Effectif </w:t>
      </w:r>
      <w:r w:rsidRPr="00497AFF">
        <w:rPr>
          <w:rFonts w:cstheme="minorHAnsi"/>
          <w:sz w:val="24"/>
          <w:szCs w:val="24"/>
        </w:rPr>
        <w:t>: 24 jeunes inscrits entre 16 et 21 ans.</w:t>
      </w:r>
    </w:p>
    <w:p w:rsidR="00497AFF" w:rsidRPr="00497AFF" w:rsidRDefault="00497AFF" w:rsidP="00497AFF">
      <w:pPr>
        <w:pBdr>
          <w:top w:val="single" w:sz="4" w:space="1" w:color="auto"/>
          <w:left w:val="single" w:sz="4" w:space="4" w:color="auto"/>
          <w:bottom w:val="single" w:sz="4" w:space="1" w:color="auto"/>
          <w:right w:val="single" w:sz="4" w:space="4" w:color="auto"/>
        </w:pBdr>
        <w:spacing w:before="240" w:after="0"/>
        <w:rPr>
          <w:rFonts w:cstheme="minorHAnsi"/>
          <w:sz w:val="24"/>
          <w:szCs w:val="24"/>
        </w:rPr>
      </w:pPr>
      <w:r w:rsidRPr="00497AFF">
        <w:rPr>
          <w:rFonts w:cstheme="minorHAnsi"/>
          <w:sz w:val="24"/>
          <w:szCs w:val="24"/>
        </w:rPr>
        <w:t>Avant 16 ans c’est plus difficile, on ne peut pas se substituer à l’Education Nationale. Un tiers des jeunes accueillis ne sont pas suivis par la PJJ. (Conventions avec le CDEF, l’ANEF).</w:t>
      </w:r>
    </w:p>
    <w:p w:rsidR="00497AFF" w:rsidRPr="00497AFF" w:rsidRDefault="00497AFF" w:rsidP="00497AFF">
      <w:pPr>
        <w:pBdr>
          <w:top w:val="single" w:sz="4" w:space="1" w:color="auto"/>
          <w:left w:val="single" w:sz="4" w:space="4" w:color="auto"/>
          <w:bottom w:val="single" w:sz="4" w:space="1" w:color="auto"/>
          <w:right w:val="single" w:sz="4" w:space="4" w:color="auto"/>
        </w:pBdr>
        <w:spacing w:before="240" w:after="0"/>
        <w:rPr>
          <w:rFonts w:cstheme="minorHAnsi"/>
          <w:sz w:val="24"/>
          <w:szCs w:val="24"/>
        </w:rPr>
      </w:pPr>
      <w:r w:rsidRPr="00497AFF">
        <w:rPr>
          <w:rFonts w:cstheme="minorHAnsi"/>
          <w:sz w:val="24"/>
          <w:szCs w:val="24"/>
        </w:rPr>
        <w:t>Depuis sa création, aucune candidature de jeune n’a été refusée.</w:t>
      </w:r>
    </w:p>
    <w:p w:rsidR="00497AFF" w:rsidRPr="00497AFF" w:rsidRDefault="00497AFF" w:rsidP="00497AFF">
      <w:pPr>
        <w:pBdr>
          <w:top w:val="single" w:sz="4" w:space="1" w:color="auto"/>
          <w:left w:val="single" w:sz="4" w:space="4" w:color="auto"/>
          <w:bottom w:val="single" w:sz="4" w:space="1" w:color="auto"/>
          <w:right w:val="single" w:sz="4" w:space="4" w:color="auto"/>
        </w:pBdr>
        <w:spacing w:before="240" w:after="0"/>
        <w:rPr>
          <w:rFonts w:cstheme="minorHAnsi"/>
          <w:sz w:val="24"/>
          <w:szCs w:val="24"/>
        </w:rPr>
      </w:pPr>
      <w:r w:rsidRPr="00497AFF">
        <w:rPr>
          <w:rFonts w:cstheme="minorHAnsi"/>
          <w:sz w:val="24"/>
          <w:szCs w:val="24"/>
        </w:rPr>
        <w:t xml:space="preserve">En ce qui concerne les suivis PJJ, ce sont </w:t>
      </w:r>
      <w:r>
        <w:rPr>
          <w:rFonts w:cstheme="minorHAnsi"/>
          <w:sz w:val="24"/>
          <w:szCs w:val="24"/>
        </w:rPr>
        <w:t>l</w:t>
      </w:r>
      <w:r w:rsidRPr="00497AFF">
        <w:rPr>
          <w:rFonts w:cstheme="minorHAnsi"/>
          <w:sz w:val="24"/>
          <w:szCs w:val="24"/>
        </w:rPr>
        <w:t>es éducateurs qui présentent le jeune.</w:t>
      </w:r>
    </w:p>
    <w:p w:rsidR="00497AFF" w:rsidRPr="00497AFF" w:rsidRDefault="00497AFF" w:rsidP="00497AFF">
      <w:pPr>
        <w:pBdr>
          <w:top w:val="single" w:sz="4" w:space="1" w:color="auto"/>
          <w:left w:val="single" w:sz="4" w:space="4" w:color="auto"/>
          <w:bottom w:val="single" w:sz="4" w:space="1" w:color="auto"/>
          <w:right w:val="single" w:sz="4" w:space="4" w:color="auto"/>
        </w:pBdr>
        <w:spacing w:before="240" w:after="0"/>
        <w:rPr>
          <w:rFonts w:cstheme="minorHAnsi"/>
          <w:sz w:val="24"/>
          <w:szCs w:val="24"/>
        </w:rPr>
      </w:pPr>
      <w:r w:rsidRPr="00497AFF">
        <w:rPr>
          <w:rFonts w:cstheme="minorHAnsi"/>
          <w:sz w:val="24"/>
          <w:szCs w:val="24"/>
        </w:rPr>
        <w:t>Les comptes-rendus sont faits aux éducateurs qui ont présenté le jeune.</w:t>
      </w:r>
    </w:p>
    <w:p w:rsidR="00497AFF" w:rsidRPr="00497AFF" w:rsidRDefault="00497AFF" w:rsidP="00497AFF">
      <w:pPr>
        <w:pBdr>
          <w:top w:val="single" w:sz="4" w:space="1" w:color="auto"/>
          <w:left w:val="single" w:sz="4" w:space="4" w:color="auto"/>
          <w:bottom w:val="single" w:sz="4" w:space="1" w:color="auto"/>
          <w:right w:val="single" w:sz="4" w:space="4" w:color="auto"/>
        </w:pBdr>
        <w:spacing w:before="240" w:after="0"/>
        <w:rPr>
          <w:rFonts w:cstheme="minorHAnsi"/>
          <w:sz w:val="24"/>
          <w:szCs w:val="24"/>
          <w:u w:val="single"/>
        </w:rPr>
      </w:pPr>
      <w:r w:rsidRPr="00497AFF">
        <w:rPr>
          <w:rFonts w:cstheme="minorHAnsi"/>
          <w:sz w:val="24"/>
          <w:szCs w:val="24"/>
          <w:u w:val="single"/>
        </w:rPr>
        <w:t>Activités proposées</w:t>
      </w:r>
    </w:p>
    <w:p w:rsidR="00497AFF" w:rsidRPr="00497AFF" w:rsidRDefault="00497AFF" w:rsidP="00497AFF">
      <w:pPr>
        <w:pBdr>
          <w:top w:val="single" w:sz="4" w:space="1" w:color="auto"/>
          <w:left w:val="single" w:sz="4" w:space="4" w:color="auto"/>
          <w:bottom w:val="single" w:sz="4" w:space="1" w:color="auto"/>
          <w:right w:val="single" w:sz="4" w:space="4" w:color="auto"/>
        </w:pBdr>
        <w:spacing w:before="240" w:after="0"/>
        <w:rPr>
          <w:rFonts w:cstheme="minorHAnsi"/>
          <w:sz w:val="24"/>
          <w:szCs w:val="24"/>
        </w:rPr>
      </w:pPr>
      <w:r w:rsidRPr="00497AFF">
        <w:rPr>
          <w:rFonts w:cstheme="minorHAnsi"/>
          <w:sz w:val="24"/>
          <w:szCs w:val="24"/>
        </w:rPr>
        <w:t>Grande flexibilité dans les activités proposées.</w:t>
      </w:r>
    </w:p>
    <w:p w:rsidR="00497AFF" w:rsidRPr="00497AFF" w:rsidRDefault="00497AFF" w:rsidP="00497AFF">
      <w:pPr>
        <w:pBdr>
          <w:top w:val="single" w:sz="4" w:space="1" w:color="auto"/>
          <w:left w:val="single" w:sz="4" w:space="4" w:color="auto"/>
          <w:bottom w:val="single" w:sz="4" w:space="1" w:color="auto"/>
          <w:right w:val="single" w:sz="4" w:space="4" w:color="auto"/>
        </w:pBdr>
        <w:spacing w:before="240" w:after="0"/>
        <w:rPr>
          <w:rFonts w:cstheme="minorHAnsi"/>
          <w:sz w:val="24"/>
          <w:szCs w:val="24"/>
        </w:rPr>
      </w:pPr>
      <w:r w:rsidRPr="00497AFF">
        <w:rPr>
          <w:rFonts w:cstheme="minorHAnsi"/>
          <w:sz w:val="24"/>
          <w:szCs w:val="24"/>
        </w:rPr>
        <w:t>Moins il y a de contrainte, plus les jeunes viennent.</w:t>
      </w:r>
    </w:p>
    <w:p w:rsidR="00497AFF" w:rsidRPr="00497AFF" w:rsidRDefault="00497AFF" w:rsidP="00497AFF">
      <w:pPr>
        <w:pBdr>
          <w:top w:val="single" w:sz="4" w:space="1" w:color="auto"/>
          <w:left w:val="single" w:sz="4" w:space="4" w:color="auto"/>
          <w:bottom w:val="single" w:sz="4" w:space="1" w:color="auto"/>
          <w:right w:val="single" w:sz="4" w:space="4" w:color="auto"/>
        </w:pBdr>
        <w:spacing w:before="240" w:after="0"/>
        <w:rPr>
          <w:rFonts w:cstheme="minorHAnsi"/>
          <w:sz w:val="24"/>
          <w:szCs w:val="24"/>
        </w:rPr>
      </w:pPr>
      <w:r w:rsidRPr="00497AFF">
        <w:rPr>
          <w:rFonts w:cstheme="minorHAnsi"/>
          <w:sz w:val="24"/>
          <w:szCs w:val="24"/>
        </w:rPr>
        <w:lastRenderedPageBreak/>
        <w:t>- Détermination du Projet, Recherche de Stages ou Apprentissages, C.V……</w:t>
      </w:r>
    </w:p>
    <w:p w:rsidR="00497AFF" w:rsidRPr="00497AFF" w:rsidRDefault="00497AFF" w:rsidP="00497AFF">
      <w:pPr>
        <w:pBdr>
          <w:top w:val="single" w:sz="4" w:space="1" w:color="auto"/>
          <w:left w:val="single" w:sz="4" w:space="4" w:color="auto"/>
          <w:bottom w:val="single" w:sz="4" w:space="1" w:color="auto"/>
          <w:right w:val="single" w:sz="4" w:space="4" w:color="auto"/>
        </w:pBdr>
        <w:spacing w:before="240" w:after="0"/>
        <w:rPr>
          <w:rFonts w:cstheme="minorHAnsi"/>
          <w:sz w:val="24"/>
          <w:szCs w:val="24"/>
        </w:rPr>
      </w:pPr>
      <w:r w:rsidRPr="00497AFF">
        <w:rPr>
          <w:rFonts w:cstheme="minorHAnsi"/>
          <w:sz w:val="24"/>
          <w:szCs w:val="24"/>
        </w:rPr>
        <w:t>- Activités socialisantes (sport, ateliers sexualité</w:t>
      </w:r>
      <w:proofErr w:type="gramStart"/>
      <w:r w:rsidRPr="00497AFF">
        <w:rPr>
          <w:rFonts w:cstheme="minorHAnsi"/>
          <w:sz w:val="24"/>
          <w:szCs w:val="24"/>
        </w:rPr>
        <w:t>……</w:t>
      </w:r>
      <w:proofErr w:type="gramEnd"/>
      <w:r w:rsidRPr="00497AFF">
        <w:rPr>
          <w:rFonts w:cstheme="minorHAnsi"/>
          <w:sz w:val="24"/>
          <w:szCs w:val="24"/>
        </w:rPr>
        <w:t>..)</w:t>
      </w:r>
    </w:p>
    <w:p w:rsidR="00497AFF" w:rsidRPr="00497AFF" w:rsidRDefault="00497AFF" w:rsidP="00497AFF">
      <w:pPr>
        <w:pBdr>
          <w:top w:val="single" w:sz="4" w:space="1" w:color="auto"/>
          <w:left w:val="single" w:sz="4" w:space="4" w:color="auto"/>
          <w:bottom w:val="single" w:sz="4" w:space="1" w:color="auto"/>
          <w:right w:val="single" w:sz="4" w:space="4" w:color="auto"/>
        </w:pBdr>
        <w:spacing w:before="240" w:after="0"/>
        <w:rPr>
          <w:rFonts w:cstheme="minorHAnsi"/>
          <w:sz w:val="24"/>
          <w:szCs w:val="24"/>
        </w:rPr>
      </w:pPr>
      <w:r w:rsidRPr="00497AFF">
        <w:rPr>
          <w:rFonts w:cstheme="minorHAnsi"/>
          <w:sz w:val="24"/>
          <w:szCs w:val="24"/>
        </w:rPr>
        <w:t>- Remises à niveau scolaire.</w:t>
      </w:r>
    </w:p>
    <w:p w:rsidR="00497AFF" w:rsidRPr="00497AFF" w:rsidRDefault="00497AFF" w:rsidP="00497AFF">
      <w:pPr>
        <w:pBdr>
          <w:top w:val="single" w:sz="4" w:space="1" w:color="auto"/>
          <w:left w:val="single" w:sz="4" w:space="4" w:color="auto"/>
          <w:bottom w:val="single" w:sz="4" w:space="1" w:color="auto"/>
          <w:right w:val="single" w:sz="4" w:space="4" w:color="auto"/>
        </w:pBdr>
        <w:spacing w:before="240" w:after="0"/>
        <w:rPr>
          <w:rFonts w:cstheme="minorHAnsi"/>
          <w:sz w:val="24"/>
          <w:szCs w:val="24"/>
        </w:rPr>
      </w:pPr>
      <w:r w:rsidRPr="00497AFF">
        <w:rPr>
          <w:rFonts w:cstheme="minorHAnsi"/>
          <w:sz w:val="24"/>
          <w:szCs w:val="24"/>
        </w:rPr>
        <w:t>- atelier soudure.</w:t>
      </w:r>
    </w:p>
    <w:p w:rsidR="00497AFF" w:rsidRPr="00497AFF" w:rsidRDefault="00497AFF" w:rsidP="00497AFF">
      <w:pPr>
        <w:pBdr>
          <w:top w:val="single" w:sz="4" w:space="1" w:color="auto"/>
          <w:left w:val="single" w:sz="4" w:space="4" w:color="auto"/>
          <w:bottom w:val="single" w:sz="4" w:space="1" w:color="auto"/>
          <w:right w:val="single" w:sz="4" w:space="4" w:color="auto"/>
        </w:pBdr>
        <w:spacing w:before="240" w:after="0"/>
        <w:rPr>
          <w:rFonts w:cstheme="minorHAnsi"/>
          <w:sz w:val="24"/>
          <w:szCs w:val="24"/>
        </w:rPr>
      </w:pPr>
      <w:r w:rsidRPr="00497AFF">
        <w:rPr>
          <w:rFonts w:cstheme="minorHAnsi"/>
          <w:sz w:val="24"/>
          <w:szCs w:val="24"/>
        </w:rPr>
        <w:t>- convention avec la ferme urbaine.</w:t>
      </w:r>
    </w:p>
    <w:p w:rsidR="00497AFF" w:rsidRPr="00497AFF" w:rsidRDefault="00497AFF" w:rsidP="00497AFF">
      <w:pPr>
        <w:pBdr>
          <w:top w:val="single" w:sz="4" w:space="1" w:color="auto"/>
          <w:left w:val="single" w:sz="4" w:space="4" w:color="auto"/>
          <w:bottom w:val="single" w:sz="4" w:space="1" w:color="auto"/>
          <w:right w:val="single" w:sz="4" w:space="4" w:color="auto"/>
        </w:pBdr>
        <w:spacing w:before="240" w:after="0"/>
        <w:rPr>
          <w:rFonts w:cstheme="minorHAnsi"/>
          <w:sz w:val="24"/>
          <w:szCs w:val="24"/>
        </w:rPr>
      </w:pPr>
      <w:r w:rsidRPr="00497AFF">
        <w:rPr>
          <w:rFonts w:cstheme="minorHAnsi"/>
          <w:sz w:val="24"/>
          <w:szCs w:val="24"/>
        </w:rPr>
        <w:t>L’idée est de travailler en amont sur la mobilité, la santé, le scolaire.</w:t>
      </w:r>
    </w:p>
    <w:p w:rsidR="00497AFF" w:rsidRPr="00497AFF" w:rsidRDefault="00497AFF" w:rsidP="00497AFF">
      <w:pPr>
        <w:pBdr>
          <w:top w:val="single" w:sz="4" w:space="1" w:color="auto"/>
          <w:left w:val="single" w:sz="4" w:space="4" w:color="auto"/>
          <w:bottom w:val="single" w:sz="4" w:space="1" w:color="auto"/>
          <w:right w:val="single" w:sz="4" w:space="4" w:color="auto"/>
        </w:pBdr>
        <w:spacing w:before="240" w:after="0"/>
        <w:rPr>
          <w:rFonts w:cstheme="minorHAnsi"/>
          <w:sz w:val="24"/>
          <w:szCs w:val="24"/>
        </w:rPr>
      </w:pPr>
      <w:r w:rsidRPr="00497AFF">
        <w:rPr>
          <w:rFonts w:cstheme="minorHAnsi"/>
          <w:sz w:val="24"/>
          <w:szCs w:val="24"/>
        </w:rPr>
        <w:t>Intervention, CRIAPS, AMPA, PREVENTION ROUTIERE etc….</w:t>
      </w:r>
    </w:p>
    <w:p w:rsidR="00497AFF" w:rsidRPr="00497AFF" w:rsidRDefault="00497AFF" w:rsidP="00497AFF">
      <w:pPr>
        <w:pBdr>
          <w:top w:val="single" w:sz="4" w:space="1" w:color="auto"/>
          <w:left w:val="single" w:sz="4" w:space="4" w:color="auto"/>
          <w:bottom w:val="single" w:sz="4" w:space="1" w:color="auto"/>
          <w:right w:val="single" w:sz="4" w:space="4" w:color="auto"/>
        </w:pBdr>
        <w:spacing w:before="240" w:after="0"/>
        <w:rPr>
          <w:rFonts w:cstheme="minorHAnsi"/>
          <w:sz w:val="24"/>
          <w:szCs w:val="24"/>
        </w:rPr>
      </w:pPr>
      <w:r w:rsidRPr="00497AFF">
        <w:rPr>
          <w:rFonts w:cstheme="minorHAnsi"/>
          <w:sz w:val="24"/>
          <w:szCs w:val="24"/>
        </w:rPr>
        <w:t>Prise en charge individualisée, très peu de collectif, accueil d’un jeune souvent sur une ou 2 demi-journées, puis progressivement les jeunes sont demandeurs d’activités.</w:t>
      </w:r>
    </w:p>
    <w:p w:rsidR="00497AFF" w:rsidRPr="00497AFF" w:rsidRDefault="00497AFF" w:rsidP="00497AFF">
      <w:pPr>
        <w:pBdr>
          <w:top w:val="single" w:sz="4" w:space="1" w:color="auto"/>
          <w:left w:val="single" w:sz="4" w:space="4" w:color="auto"/>
          <w:bottom w:val="single" w:sz="4" w:space="1" w:color="auto"/>
          <w:right w:val="single" w:sz="4" w:space="4" w:color="auto"/>
        </w:pBdr>
        <w:spacing w:before="240" w:after="0"/>
        <w:rPr>
          <w:rFonts w:cstheme="minorHAnsi"/>
          <w:sz w:val="24"/>
          <w:szCs w:val="24"/>
        </w:rPr>
      </w:pPr>
      <w:r w:rsidRPr="00497AFF">
        <w:rPr>
          <w:rFonts w:cstheme="minorHAnsi"/>
          <w:sz w:val="24"/>
          <w:szCs w:val="24"/>
        </w:rPr>
        <w:t>Le service est confronté à la radicalisation :</w:t>
      </w:r>
    </w:p>
    <w:p w:rsidR="00497AFF" w:rsidRPr="00497AFF" w:rsidRDefault="00497AFF" w:rsidP="00497AFF">
      <w:pPr>
        <w:pBdr>
          <w:top w:val="single" w:sz="4" w:space="1" w:color="auto"/>
          <w:left w:val="single" w:sz="4" w:space="4" w:color="auto"/>
          <w:bottom w:val="single" w:sz="4" w:space="1" w:color="auto"/>
          <w:right w:val="single" w:sz="4" w:space="4" w:color="auto"/>
        </w:pBdr>
        <w:spacing w:before="240" w:after="0"/>
        <w:rPr>
          <w:rFonts w:cstheme="minorHAnsi"/>
          <w:sz w:val="24"/>
          <w:szCs w:val="24"/>
        </w:rPr>
      </w:pPr>
      <w:r w:rsidRPr="00497AFF">
        <w:rPr>
          <w:rFonts w:cstheme="minorHAnsi"/>
          <w:sz w:val="24"/>
          <w:szCs w:val="24"/>
        </w:rPr>
        <w:t>Réalisation d’un film sur « la théorie du complot »</w:t>
      </w:r>
    </w:p>
    <w:p w:rsidR="00497AFF" w:rsidRPr="00497AFF" w:rsidRDefault="00497AFF" w:rsidP="00497AFF">
      <w:pPr>
        <w:pBdr>
          <w:top w:val="single" w:sz="4" w:space="1" w:color="auto"/>
          <w:left w:val="single" w:sz="4" w:space="4" w:color="auto"/>
          <w:bottom w:val="single" w:sz="4" w:space="1" w:color="auto"/>
          <w:right w:val="single" w:sz="4" w:space="4" w:color="auto"/>
        </w:pBdr>
        <w:spacing w:before="240" w:after="0"/>
        <w:rPr>
          <w:rFonts w:cstheme="minorHAnsi"/>
          <w:sz w:val="24"/>
          <w:szCs w:val="24"/>
          <w:u w:val="single"/>
        </w:rPr>
      </w:pPr>
      <w:r w:rsidRPr="00497AFF">
        <w:rPr>
          <w:rFonts w:cstheme="minorHAnsi"/>
          <w:sz w:val="24"/>
          <w:szCs w:val="24"/>
          <w:u w:val="single"/>
        </w:rPr>
        <w:t>Personnel</w:t>
      </w:r>
    </w:p>
    <w:p w:rsidR="00497AFF" w:rsidRPr="00497AFF" w:rsidRDefault="00497AFF" w:rsidP="00497AFF">
      <w:pPr>
        <w:pBdr>
          <w:top w:val="single" w:sz="4" w:space="1" w:color="auto"/>
          <w:left w:val="single" w:sz="4" w:space="4" w:color="auto"/>
          <w:bottom w:val="single" w:sz="4" w:space="1" w:color="auto"/>
          <w:right w:val="single" w:sz="4" w:space="4" w:color="auto"/>
        </w:pBdr>
        <w:spacing w:before="240" w:after="0"/>
        <w:rPr>
          <w:rFonts w:cstheme="minorHAnsi"/>
          <w:sz w:val="24"/>
          <w:szCs w:val="24"/>
        </w:rPr>
      </w:pPr>
      <w:r w:rsidRPr="00497AFF">
        <w:rPr>
          <w:rFonts w:cstheme="minorHAnsi"/>
          <w:sz w:val="24"/>
          <w:szCs w:val="24"/>
        </w:rPr>
        <w:t xml:space="preserve">3 postes </w:t>
      </w:r>
    </w:p>
    <w:p w:rsidR="00497AFF" w:rsidRPr="00497AFF" w:rsidRDefault="00497AFF" w:rsidP="00497AFF">
      <w:pPr>
        <w:pBdr>
          <w:top w:val="single" w:sz="4" w:space="1" w:color="auto"/>
          <w:left w:val="single" w:sz="4" w:space="4" w:color="auto"/>
          <w:bottom w:val="single" w:sz="4" w:space="1" w:color="auto"/>
          <w:right w:val="single" w:sz="4" w:space="4" w:color="auto"/>
        </w:pBdr>
        <w:spacing w:before="240" w:after="0"/>
        <w:rPr>
          <w:rFonts w:cstheme="minorHAnsi"/>
          <w:sz w:val="24"/>
          <w:szCs w:val="24"/>
        </w:rPr>
      </w:pPr>
      <w:r w:rsidRPr="00497AFF">
        <w:rPr>
          <w:rFonts w:cstheme="minorHAnsi"/>
          <w:sz w:val="24"/>
          <w:szCs w:val="24"/>
        </w:rPr>
        <w:t>½ poste ENSEIGNANT</w:t>
      </w:r>
    </w:p>
    <w:p w:rsidR="00497AFF" w:rsidRPr="00497AFF" w:rsidRDefault="00497AFF" w:rsidP="00497AFF">
      <w:pPr>
        <w:pBdr>
          <w:top w:val="single" w:sz="4" w:space="1" w:color="auto"/>
          <w:left w:val="single" w:sz="4" w:space="4" w:color="auto"/>
          <w:bottom w:val="single" w:sz="4" w:space="1" w:color="auto"/>
          <w:right w:val="single" w:sz="4" w:space="4" w:color="auto"/>
        </w:pBdr>
        <w:spacing w:before="240" w:after="0"/>
        <w:rPr>
          <w:rFonts w:cstheme="minorHAnsi"/>
          <w:sz w:val="24"/>
          <w:szCs w:val="24"/>
        </w:rPr>
      </w:pPr>
      <w:r w:rsidRPr="00497AFF">
        <w:rPr>
          <w:rFonts w:cstheme="minorHAnsi"/>
          <w:sz w:val="24"/>
          <w:szCs w:val="24"/>
        </w:rPr>
        <w:t>½ poste ART THERAPEUTE</w:t>
      </w:r>
    </w:p>
    <w:p w:rsidR="00497AFF" w:rsidRPr="00497AFF" w:rsidRDefault="00497AFF" w:rsidP="00497AFF">
      <w:pPr>
        <w:pBdr>
          <w:top w:val="single" w:sz="4" w:space="1" w:color="auto"/>
          <w:left w:val="single" w:sz="4" w:space="4" w:color="auto"/>
          <w:bottom w:val="single" w:sz="4" w:space="1" w:color="auto"/>
          <w:right w:val="single" w:sz="4" w:space="4" w:color="auto"/>
        </w:pBdr>
        <w:spacing w:before="240" w:after="0"/>
        <w:rPr>
          <w:rFonts w:cstheme="minorHAnsi"/>
          <w:sz w:val="24"/>
          <w:szCs w:val="24"/>
        </w:rPr>
      </w:pPr>
      <w:r w:rsidRPr="00497AFF">
        <w:rPr>
          <w:rFonts w:cstheme="minorHAnsi"/>
          <w:sz w:val="24"/>
          <w:szCs w:val="24"/>
        </w:rPr>
        <w:t>1 ETP ETS (mise en place d’un atelier soudure)</w:t>
      </w:r>
    </w:p>
    <w:p w:rsidR="00497AFF" w:rsidRPr="00497AFF" w:rsidRDefault="00497AFF" w:rsidP="00497AFF">
      <w:pPr>
        <w:pBdr>
          <w:top w:val="single" w:sz="4" w:space="1" w:color="auto"/>
          <w:left w:val="single" w:sz="4" w:space="4" w:color="auto"/>
          <w:bottom w:val="single" w:sz="4" w:space="1" w:color="auto"/>
          <w:right w:val="single" w:sz="4" w:space="4" w:color="auto"/>
        </w:pBdr>
        <w:spacing w:before="240" w:after="0"/>
        <w:rPr>
          <w:rFonts w:cstheme="minorHAnsi"/>
          <w:sz w:val="24"/>
          <w:szCs w:val="24"/>
          <w:u w:val="single"/>
        </w:rPr>
      </w:pPr>
      <w:r w:rsidRPr="00497AFF">
        <w:rPr>
          <w:rFonts w:cstheme="minorHAnsi"/>
          <w:sz w:val="24"/>
          <w:szCs w:val="24"/>
          <w:u w:val="single"/>
        </w:rPr>
        <w:t xml:space="preserve">Durée </w:t>
      </w:r>
    </w:p>
    <w:p w:rsidR="00497AFF" w:rsidRPr="00497AFF" w:rsidRDefault="00497AFF" w:rsidP="00497AFF">
      <w:pPr>
        <w:pBdr>
          <w:top w:val="single" w:sz="4" w:space="1" w:color="auto"/>
          <w:left w:val="single" w:sz="4" w:space="4" w:color="auto"/>
          <w:bottom w:val="single" w:sz="4" w:space="1" w:color="auto"/>
          <w:right w:val="single" w:sz="4" w:space="4" w:color="auto"/>
        </w:pBdr>
        <w:spacing w:before="240" w:after="0"/>
        <w:rPr>
          <w:rFonts w:cstheme="minorHAnsi"/>
          <w:sz w:val="24"/>
          <w:szCs w:val="24"/>
        </w:rPr>
      </w:pPr>
      <w:r w:rsidRPr="00497AFF">
        <w:rPr>
          <w:rFonts w:cstheme="minorHAnsi"/>
          <w:sz w:val="24"/>
          <w:szCs w:val="24"/>
        </w:rPr>
        <w:t>La durée est souvent déterminée par celle de la mesure PJJ.</w:t>
      </w:r>
      <w:r>
        <w:rPr>
          <w:rFonts w:cstheme="minorHAnsi"/>
          <w:sz w:val="24"/>
          <w:szCs w:val="24"/>
        </w:rPr>
        <w:t xml:space="preserve"> </w:t>
      </w:r>
      <w:r w:rsidRPr="00497AFF">
        <w:rPr>
          <w:rFonts w:cstheme="minorHAnsi"/>
          <w:sz w:val="24"/>
          <w:szCs w:val="24"/>
        </w:rPr>
        <w:t>Une convention a été signée avec la MISSION LOCALE, afin de suivre le jeune après son suivi PJJ</w:t>
      </w:r>
    </w:p>
    <w:p w:rsidR="00497AFF" w:rsidRPr="00497AFF" w:rsidRDefault="00497AFF" w:rsidP="00497AFF">
      <w:pPr>
        <w:pBdr>
          <w:top w:val="single" w:sz="4" w:space="1" w:color="auto"/>
          <w:left w:val="single" w:sz="4" w:space="4" w:color="auto"/>
          <w:bottom w:val="single" w:sz="4" w:space="1" w:color="auto"/>
          <w:right w:val="single" w:sz="4" w:space="4" w:color="auto"/>
        </w:pBdr>
        <w:spacing w:before="240" w:after="0"/>
        <w:rPr>
          <w:rFonts w:cstheme="minorHAnsi"/>
          <w:sz w:val="24"/>
          <w:szCs w:val="24"/>
        </w:rPr>
      </w:pPr>
      <w:r w:rsidRPr="00497AFF">
        <w:rPr>
          <w:rFonts w:cstheme="minorHAnsi"/>
          <w:sz w:val="24"/>
          <w:szCs w:val="24"/>
        </w:rPr>
        <w:t>La phase d’accueil et d’observation dure 1 mois. La jeune rencontre alors tous les agents de la structure.</w:t>
      </w:r>
      <w:r>
        <w:rPr>
          <w:rFonts w:cstheme="minorHAnsi"/>
          <w:sz w:val="24"/>
          <w:szCs w:val="24"/>
        </w:rPr>
        <w:t xml:space="preserve"> </w:t>
      </w:r>
      <w:r w:rsidRPr="00497AFF">
        <w:rPr>
          <w:rFonts w:cstheme="minorHAnsi"/>
          <w:sz w:val="24"/>
          <w:szCs w:val="24"/>
        </w:rPr>
        <w:t>Puis détermination des objectifs lors d’une réunion d’équipe.</w:t>
      </w:r>
      <w:r>
        <w:rPr>
          <w:rFonts w:cstheme="minorHAnsi"/>
          <w:sz w:val="24"/>
          <w:szCs w:val="24"/>
        </w:rPr>
        <w:t xml:space="preserve"> </w:t>
      </w:r>
      <w:r w:rsidRPr="00497AFF">
        <w:rPr>
          <w:rFonts w:cstheme="minorHAnsi"/>
          <w:sz w:val="24"/>
          <w:szCs w:val="24"/>
        </w:rPr>
        <w:t>Une part importante à la construction du LIEN est apportée.</w:t>
      </w:r>
    </w:p>
    <w:p w:rsidR="00BE4DAB" w:rsidRPr="00497AFF" w:rsidRDefault="00BE4DAB" w:rsidP="00BE4DAB">
      <w:pPr>
        <w:pBdr>
          <w:top w:val="single" w:sz="4" w:space="1" w:color="auto"/>
          <w:left w:val="single" w:sz="4" w:space="4" w:color="auto"/>
          <w:bottom w:val="single" w:sz="4" w:space="1" w:color="auto"/>
          <w:right w:val="single" w:sz="4" w:space="4" w:color="auto"/>
        </w:pBdr>
        <w:spacing w:before="240" w:after="0"/>
        <w:rPr>
          <w:rFonts w:cstheme="minorHAnsi"/>
          <w:sz w:val="24"/>
          <w:szCs w:val="24"/>
        </w:rPr>
      </w:pPr>
    </w:p>
    <w:sectPr w:rsidR="00BE4DAB" w:rsidRPr="00497A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702"/>
    <w:rsid w:val="00050087"/>
    <w:rsid w:val="00091B2F"/>
    <w:rsid w:val="0012440D"/>
    <w:rsid w:val="001F06A8"/>
    <w:rsid w:val="004221C4"/>
    <w:rsid w:val="004243AE"/>
    <w:rsid w:val="00497AFF"/>
    <w:rsid w:val="004D3237"/>
    <w:rsid w:val="0067756E"/>
    <w:rsid w:val="00757020"/>
    <w:rsid w:val="00823702"/>
    <w:rsid w:val="00870FF5"/>
    <w:rsid w:val="00895FA4"/>
    <w:rsid w:val="008B3528"/>
    <w:rsid w:val="00997D2E"/>
    <w:rsid w:val="009D7551"/>
    <w:rsid w:val="00B846FE"/>
    <w:rsid w:val="00BE4DAB"/>
    <w:rsid w:val="00D43DEB"/>
    <w:rsid w:val="00EC198D"/>
    <w:rsid w:val="00F0039D"/>
    <w:rsid w:val="00F46B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B2AA7F-E4F1-4E6C-8FD5-7CF10DF1D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6A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23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48091">
      <w:bodyDiv w:val="1"/>
      <w:marLeft w:val="0"/>
      <w:marRight w:val="0"/>
      <w:marTop w:val="0"/>
      <w:marBottom w:val="0"/>
      <w:divBdr>
        <w:top w:val="none" w:sz="0" w:space="0" w:color="auto"/>
        <w:left w:val="none" w:sz="0" w:space="0" w:color="auto"/>
        <w:bottom w:val="none" w:sz="0" w:space="0" w:color="auto"/>
        <w:right w:val="none" w:sz="0" w:space="0" w:color="auto"/>
      </w:divBdr>
    </w:div>
    <w:div w:id="227352356">
      <w:bodyDiv w:val="1"/>
      <w:marLeft w:val="0"/>
      <w:marRight w:val="0"/>
      <w:marTop w:val="0"/>
      <w:marBottom w:val="0"/>
      <w:divBdr>
        <w:top w:val="none" w:sz="0" w:space="0" w:color="auto"/>
        <w:left w:val="none" w:sz="0" w:space="0" w:color="auto"/>
        <w:bottom w:val="none" w:sz="0" w:space="0" w:color="auto"/>
        <w:right w:val="none" w:sz="0" w:space="0" w:color="auto"/>
      </w:divBdr>
    </w:div>
    <w:div w:id="452139343">
      <w:bodyDiv w:val="1"/>
      <w:marLeft w:val="0"/>
      <w:marRight w:val="0"/>
      <w:marTop w:val="0"/>
      <w:marBottom w:val="0"/>
      <w:divBdr>
        <w:top w:val="none" w:sz="0" w:space="0" w:color="auto"/>
        <w:left w:val="none" w:sz="0" w:space="0" w:color="auto"/>
        <w:bottom w:val="none" w:sz="0" w:space="0" w:color="auto"/>
        <w:right w:val="none" w:sz="0" w:space="0" w:color="auto"/>
      </w:divBdr>
    </w:div>
    <w:div w:id="678233286">
      <w:bodyDiv w:val="1"/>
      <w:marLeft w:val="0"/>
      <w:marRight w:val="0"/>
      <w:marTop w:val="0"/>
      <w:marBottom w:val="0"/>
      <w:divBdr>
        <w:top w:val="none" w:sz="0" w:space="0" w:color="auto"/>
        <w:left w:val="none" w:sz="0" w:space="0" w:color="auto"/>
        <w:bottom w:val="none" w:sz="0" w:space="0" w:color="auto"/>
        <w:right w:val="none" w:sz="0" w:space="0" w:color="auto"/>
      </w:divBdr>
    </w:div>
    <w:div w:id="710112356">
      <w:bodyDiv w:val="1"/>
      <w:marLeft w:val="0"/>
      <w:marRight w:val="0"/>
      <w:marTop w:val="0"/>
      <w:marBottom w:val="0"/>
      <w:divBdr>
        <w:top w:val="none" w:sz="0" w:space="0" w:color="auto"/>
        <w:left w:val="none" w:sz="0" w:space="0" w:color="auto"/>
        <w:bottom w:val="none" w:sz="0" w:space="0" w:color="auto"/>
        <w:right w:val="none" w:sz="0" w:space="0" w:color="auto"/>
      </w:divBdr>
    </w:div>
    <w:div w:id="830828475">
      <w:bodyDiv w:val="1"/>
      <w:marLeft w:val="0"/>
      <w:marRight w:val="0"/>
      <w:marTop w:val="0"/>
      <w:marBottom w:val="0"/>
      <w:divBdr>
        <w:top w:val="none" w:sz="0" w:space="0" w:color="auto"/>
        <w:left w:val="none" w:sz="0" w:space="0" w:color="auto"/>
        <w:bottom w:val="none" w:sz="0" w:space="0" w:color="auto"/>
        <w:right w:val="none" w:sz="0" w:space="0" w:color="auto"/>
      </w:divBdr>
    </w:div>
    <w:div w:id="933172198">
      <w:bodyDiv w:val="1"/>
      <w:marLeft w:val="0"/>
      <w:marRight w:val="0"/>
      <w:marTop w:val="0"/>
      <w:marBottom w:val="0"/>
      <w:divBdr>
        <w:top w:val="none" w:sz="0" w:space="0" w:color="auto"/>
        <w:left w:val="none" w:sz="0" w:space="0" w:color="auto"/>
        <w:bottom w:val="none" w:sz="0" w:space="0" w:color="auto"/>
        <w:right w:val="none" w:sz="0" w:space="0" w:color="auto"/>
      </w:divBdr>
    </w:div>
    <w:div w:id="1360818269">
      <w:bodyDiv w:val="1"/>
      <w:marLeft w:val="0"/>
      <w:marRight w:val="0"/>
      <w:marTop w:val="0"/>
      <w:marBottom w:val="0"/>
      <w:divBdr>
        <w:top w:val="none" w:sz="0" w:space="0" w:color="auto"/>
        <w:left w:val="none" w:sz="0" w:space="0" w:color="auto"/>
        <w:bottom w:val="none" w:sz="0" w:space="0" w:color="auto"/>
        <w:right w:val="none" w:sz="0" w:space="0" w:color="auto"/>
      </w:divBdr>
    </w:div>
    <w:div w:id="210530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1168</Words>
  <Characters>6424</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Mazerolle</dc:creator>
  <cp:keywords/>
  <dc:description/>
  <cp:lastModifiedBy>Samuel F. HÀ-PHẪM</cp:lastModifiedBy>
  <cp:revision>4</cp:revision>
  <dcterms:created xsi:type="dcterms:W3CDTF">2018-07-11T10:24:00Z</dcterms:created>
  <dcterms:modified xsi:type="dcterms:W3CDTF">2018-09-01T14:20:00Z</dcterms:modified>
</cp:coreProperties>
</file>